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A14AE" w14:textId="07467E67" w:rsidR="00127AFC" w:rsidRDefault="00127AFC" w:rsidP="00D865B2">
      <w:pPr>
        <w:jc w:val="center"/>
      </w:pPr>
    </w:p>
    <w:p w14:paraId="76683E76" w14:textId="7144E834" w:rsidR="005177DD" w:rsidRDefault="005177DD"/>
    <w:p w14:paraId="43CFAD7D" w14:textId="5C90FDE9" w:rsidR="00FC77EA" w:rsidRPr="005E099C" w:rsidRDefault="00FC77EA" w:rsidP="005177DD">
      <w:pPr>
        <w:rPr>
          <w:rFonts w:cstheme="minorHAnsi"/>
          <w:b/>
          <w:sz w:val="40"/>
          <w:szCs w:val="40"/>
        </w:rPr>
      </w:pPr>
      <w:r w:rsidRPr="005E099C">
        <w:rPr>
          <w:rFonts w:cstheme="minorHAnsi"/>
          <w:b/>
          <w:sz w:val="40"/>
          <w:szCs w:val="40"/>
        </w:rPr>
        <w:t>Role Description</w:t>
      </w:r>
    </w:p>
    <w:p w14:paraId="18311A66" w14:textId="241966F8" w:rsidR="005177DD" w:rsidRPr="005E099C" w:rsidRDefault="005177DD" w:rsidP="33A90856">
      <w:pPr>
        <w:rPr>
          <w:rFonts w:cstheme="minorHAnsi"/>
          <w:b/>
          <w:bCs/>
          <w:sz w:val="28"/>
          <w:szCs w:val="28"/>
        </w:rPr>
      </w:pPr>
      <w:r w:rsidRPr="005E099C">
        <w:rPr>
          <w:rFonts w:cstheme="minorHAnsi"/>
          <w:b/>
          <w:bCs/>
          <w:sz w:val="28"/>
          <w:szCs w:val="28"/>
        </w:rPr>
        <w:t>Job Role:</w:t>
      </w:r>
      <w:r w:rsidRPr="005E099C">
        <w:rPr>
          <w:rFonts w:cstheme="minorHAnsi"/>
          <w:sz w:val="28"/>
          <w:szCs w:val="28"/>
        </w:rPr>
        <w:t xml:space="preserve">   </w:t>
      </w:r>
      <w:r w:rsidR="00FB7E44">
        <w:rPr>
          <w:rFonts w:cstheme="minorHAnsi"/>
          <w:sz w:val="28"/>
          <w:szCs w:val="28"/>
        </w:rPr>
        <w:tab/>
      </w:r>
      <w:r w:rsidR="00FB7E44">
        <w:rPr>
          <w:rFonts w:cstheme="minorHAnsi"/>
          <w:sz w:val="28"/>
          <w:szCs w:val="28"/>
        </w:rPr>
        <w:tab/>
      </w:r>
      <w:r w:rsidRPr="005E099C">
        <w:rPr>
          <w:rFonts w:cstheme="minorHAnsi"/>
          <w:sz w:val="28"/>
          <w:szCs w:val="28"/>
        </w:rPr>
        <w:t xml:space="preserve">Independent Sexual Violence </w:t>
      </w:r>
      <w:r w:rsidR="00000A2E" w:rsidRPr="005E099C">
        <w:rPr>
          <w:rFonts w:cstheme="minorHAnsi"/>
          <w:sz w:val="28"/>
          <w:szCs w:val="28"/>
        </w:rPr>
        <w:t>Advocate</w:t>
      </w:r>
      <w:r w:rsidRPr="005E099C">
        <w:rPr>
          <w:rFonts w:cstheme="minorHAnsi"/>
          <w:sz w:val="28"/>
          <w:szCs w:val="28"/>
        </w:rPr>
        <w:t xml:space="preserve"> </w:t>
      </w:r>
      <w:r w:rsidR="00890C91" w:rsidRPr="005E099C">
        <w:rPr>
          <w:rFonts w:cstheme="minorHAnsi"/>
          <w:sz w:val="28"/>
          <w:szCs w:val="28"/>
        </w:rPr>
        <w:t>(ISVA)</w:t>
      </w:r>
    </w:p>
    <w:p w14:paraId="2ECE7354" w14:textId="7019AD47" w:rsidR="005177DD" w:rsidRPr="005E099C" w:rsidRDefault="005177DD" w:rsidP="005177DD">
      <w:pPr>
        <w:rPr>
          <w:rFonts w:cstheme="minorHAnsi"/>
          <w:sz w:val="28"/>
          <w:szCs w:val="28"/>
        </w:rPr>
      </w:pPr>
      <w:r w:rsidRPr="005E099C">
        <w:rPr>
          <w:rFonts w:cstheme="minorHAnsi"/>
          <w:b/>
          <w:sz w:val="28"/>
          <w:szCs w:val="28"/>
        </w:rPr>
        <w:t>Reporting Line:</w:t>
      </w:r>
      <w:r w:rsidRPr="005E099C">
        <w:rPr>
          <w:rFonts w:cstheme="minorHAnsi"/>
          <w:sz w:val="28"/>
          <w:szCs w:val="28"/>
        </w:rPr>
        <w:t xml:space="preserve">   </w:t>
      </w:r>
      <w:r w:rsidR="00FB7E44">
        <w:rPr>
          <w:rFonts w:cstheme="minorHAnsi"/>
          <w:sz w:val="28"/>
          <w:szCs w:val="28"/>
        </w:rPr>
        <w:tab/>
      </w:r>
      <w:r w:rsidR="00723C03" w:rsidRPr="005E099C">
        <w:rPr>
          <w:rFonts w:cstheme="minorHAnsi"/>
          <w:sz w:val="28"/>
          <w:szCs w:val="28"/>
        </w:rPr>
        <w:t>Head of</w:t>
      </w:r>
      <w:r w:rsidR="00502FCC" w:rsidRPr="005E099C">
        <w:rPr>
          <w:rFonts w:cstheme="minorHAnsi"/>
          <w:sz w:val="28"/>
          <w:szCs w:val="28"/>
        </w:rPr>
        <w:t xml:space="preserve"> ISVA</w:t>
      </w:r>
      <w:r w:rsidR="00EB56EF" w:rsidRPr="005E099C">
        <w:rPr>
          <w:rFonts w:cstheme="minorHAnsi"/>
          <w:sz w:val="28"/>
          <w:szCs w:val="28"/>
        </w:rPr>
        <w:t xml:space="preserve"> </w:t>
      </w:r>
      <w:r w:rsidR="00723C03" w:rsidRPr="005E099C">
        <w:rPr>
          <w:rFonts w:cstheme="minorHAnsi"/>
          <w:sz w:val="28"/>
          <w:szCs w:val="28"/>
        </w:rPr>
        <w:t xml:space="preserve">and </w:t>
      </w:r>
      <w:proofErr w:type="spellStart"/>
      <w:r w:rsidR="00723C03" w:rsidRPr="005E099C">
        <w:rPr>
          <w:rFonts w:cstheme="minorHAnsi"/>
          <w:sz w:val="28"/>
          <w:szCs w:val="28"/>
        </w:rPr>
        <w:t>chISVA</w:t>
      </w:r>
      <w:proofErr w:type="spellEnd"/>
      <w:r w:rsidR="00723C03" w:rsidRPr="005E099C">
        <w:rPr>
          <w:rFonts w:cstheme="minorHAnsi"/>
          <w:sz w:val="28"/>
          <w:szCs w:val="28"/>
        </w:rPr>
        <w:t xml:space="preserve"> Services</w:t>
      </w:r>
    </w:p>
    <w:p w14:paraId="7B07AEA6" w14:textId="07D0CB73" w:rsidR="00CE1F0A" w:rsidRPr="005E099C" w:rsidRDefault="00FB7E44" w:rsidP="33A90856">
      <w:pPr>
        <w:rPr>
          <w:rFonts w:cstheme="minorHAnsi"/>
          <w:sz w:val="28"/>
          <w:szCs w:val="28"/>
        </w:rPr>
      </w:pPr>
      <w:r>
        <w:rPr>
          <w:rFonts w:cstheme="minorHAnsi"/>
          <w:b/>
          <w:bCs/>
          <w:sz w:val="28"/>
          <w:szCs w:val="28"/>
        </w:rPr>
        <w:t>Contract:</w:t>
      </w:r>
      <w:r>
        <w:rPr>
          <w:rFonts w:cstheme="minorHAnsi"/>
          <w:b/>
          <w:bCs/>
          <w:sz w:val="28"/>
          <w:szCs w:val="28"/>
        </w:rPr>
        <w:tab/>
      </w:r>
      <w:r>
        <w:rPr>
          <w:rFonts w:cstheme="minorHAnsi"/>
          <w:b/>
          <w:bCs/>
          <w:sz w:val="28"/>
          <w:szCs w:val="28"/>
        </w:rPr>
        <w:tab/>
      </w:r>
      <w:r>
        <w:rPr>
          <w:rFonts w:cstheme="minorHAnsi"/>
          <w:sz w:val="28"/>
          <w:szCs w:val="28"/>
        </w:rPr>
        <w:t xml:space="preserve">Full time </w:t>
      </w:r>
      <w:r w:rsidRPr="005E099C">
        <w:rPr>
          <w:rFonts w:cstheme="minorHAnsi"/>
          <w:sz w:val="28"/>
          <w:szCs w:val="28"/>
        </w:rPr>
        <w:t>37.5</w:t>
      </w:r>
      <w:r w:rsidR="00CE1F0A" w:rsidRPr="005E099C">
        <w:rPr>
          <w:rFonts w:cstheme="minorHAnsi"/>
          <w:sz w:val="28"/>
          <w:szCs w:val="28"/>
        </w:rPr>
        <w:t xml:space="preserve"> hours per week, 9am - 5pm, </w:t>
      </w:r>
      <w:r w:rsidR="009A68CA">
        <w:rPr>
          <w:rFonts w:cstheme="minorHAnsi"/>
          <w:sz w:val="28"/>
          <w:szCs w:val="28"/>
        </w:rPr>
        <w:t>Monday</w:t>
      </w:r>
      <w:r w:rsidR="00621E2C">
        <w:rPr>
          <w:rFonts w:cstheme="minorHAnsi"/>
          <w:sz w:val="28"/>
          <w:szCs w:val="28"/>
        </w:rPr>
        <w:t>-Friday</w:t>
      </w:r>
      <w:r w:rsidR="009A68CA">
        <w:rPr>
          <w:rFonts w:cstheme="minorHAnsi"/>
          <w:sz w:val="28"/>
          <w:szCs w:val="28"/>
        </w:rPr>
        <w:t xml:space="preserve">. </w:t>
      </w:r>
      <w:r w:rsidR="00CE1F0A" w:rsidRPr="005E099C">
        <w:rPr>
          <w:rFonts w:cstheme="minorHAnsi"/>
          <w:sz w:val="28"/>
          <w:szCs w:val="28"/>
        </w:rPr>
        <w:t xml:space="preserve"> </w:t>
      </w:r>
    </w:p>
    <w:p w14:paraId="412B20CD" w14:textId="3FEFB716" w:rsidR="005177DD" w:rsidRPr="005E099C" w:rsidRDefault="00CE1F0A" w:rsidP="00FB7E44">
      <w:pPr>
        <w:ind w:left="2160" w:hanging="2160"/>
        <w:rPr>
          <w:rFonts w:cstheme="minorHAnsi"/>
          <w:sz w:val="28"/>
          <w:szCs w:val="28"/>
        </w:rPr>
      </w:pPr>
      <w:r w:rsidRPr="005E099C">
        <w:rPr>
          <w:rFonts w:cstheme="minorHAnsi"/>
          <w:b/>
          <w:bCs/>
          <w:sz w:val="28"/>
          <w:szCs w:val="28"/>
        </w:rPr>
        <w:t>Location:</w:t>
      </w:r>
      <w:r w:rsidRPr="005E099C">
        <w:rPr>
          <w:rFonts w:cstheme="minorHAnsi"/>
          <w:sz w:val="28"/>
          <w:szCs w:val="28"/>
        </w:rPr>
        <w:t xml:space="preserve"> </w:t>
      </w:r>
      <w:r w:rsidR="00FB7E44">
        <w:rPr>
          <w:rFonts w:cstheme="minorHAnsi"/>
          <w:sz w:val="28"/>
          <w:szCs w:val="28"/>
        </w:rPr>
        <w:tab/>
      </w:r>
      <w:r w:rsidR="00B11CC0" w:rsidRPr="005E099C">
        <w:rPr>
          <w:rFonts w:cstheme="minorHAnsi"/>
          <w:sz w:val="28"/>
          <w:szCs w:val="28"/>
        </w:rPr>
        <w:t xml:space="preserve">Office </w:t>
      </w:r>
      <w:r w:rsidRPr="005E099C">
        <w:rPr>
          <w:rFonts w:cstheme="minorHAnsi"/>
          <w:sz w:val="28"/>
          <w:szCs w:val="28"/>
        </w:rPr>
        <w:t>b</w:t>
      </w:r>
      <w:r w:rsidR="00B11CC0" w:rsidRPr="005E099C">
        <w:rPr>
          <w:rFonts w:cstheme="minorHAnsi"/>
          <w:sz w:val="28"/>
          <w:szCs w:val="28"/>
        </w:rPr>
        <w:t>ased in Warwick and covering Warwickshire &amp; travel (</w:t>
      </w:r>
      <w:r w:rsidR="00D85C48" w:rsidRPr="005E099C">
        <w:rPr>
          <w:rFonts w:cstheme="minorHAnsi"/>
          <w:sz w:val="28"/>
          <w:szCs w:val="28"/>
        </w:rPr>
        <w:t>h</w:t>
      </w:r>
      <w:r w:rsidR="00B11CC0" w:rsidRPr="005E099C">
        <w:rPr>
          <w:rFonts w:cstheme="minorHAnsi"/>
          <w:sz w:val="28"/>
          <w:szCs w:val="28"/>
        </w:rPr>
        <w:t>ybrid office and homeworking</w:t>
      </w:r>
      <w:r w:rsidR="002E1D97">
        <w:rPr>
          <w:rFonts w:cstheme="minorHAnsi"/>
          <w:sz w:val="28"/>
          <w:szCs w:val="28"/>
        </w:rPr>
        <w:t>)</w:t>
      </w:r>
    </w:p>
    <w:p w14:paraId="3340DE2C" w14:textId="3DD1FD38" w:rsidR="002E1D97" w:rsidRPr="002E1D97" w:rsidRDefault="001033CE" w:rsidP="002E1D97">
      <w:pPr>
        <w:spacing w:after="0" w:line="360" w:lineRule="auto"/>
        <w:ind w:left="1440" w:hanging="1440"/>
        <w:rPr>
          <w:rFonts w:cstheme="minorHAnsi"/>
          <w:sz w:val="28"/>
          <w:szCs w:val="28"/>
        </w:rPr>
      </w:pPr>
      <w:r w:rsidRPr="005E099C">
        <w:rPr>
          <w:rFonts w:cstheme="minorHAnsi"/>
          <w:b/>
          <w:bCs/>
          <w:sz w:val="28"/>
          <w:szCs w:val="28"/>
        </w:rPr>
        <w:t>Salary:</w:t>
      </w:r>
      <w:r w:rsidRPr="005E099C">
        <w:rPr>
          <w:rFonts w:cstheme="minorHAnsi"/>
          <w:sz w:val="28"/>
          <w:szCs w:val="28"/>
        </w:rPr>
        <w:tab/>
      </w:r>
      <w:r w:rsidR="00FB7E44">
        <w:rPr>
          <w:rFonts w:cstheme="minorHAnsi"/>
          <w:sz w:val="28"/>
          <w:szCs w:val="28"/>
        </w:rPr>
        <w:tab/>
      </w:r>
      <w:r w:rsidR="00D85C48" w:rsidRPr="00CB06D2">
        <w:rPr>
          <w:rFonts w:cstheme="minorHAnsi"/>
          <w:sz w:val="28"/>
          <w:szCs w:val="28"/>
        </w:rPr>
        <w:t>£</w:t>
      </w:r>
      <w:r w:rsidR="00CB06D2" w:rsidRPr="00CB06D2">
        <w:rPr>
          <w:rFonts w:cstheme="minorHAnsi"/>
          <w:sz w:val="28"/>
          <w:szCs w:val="28"/>
        </w:rPr>
        <w:t>28,000</w:t>
      </w:r>
      <w:r w:rsidR="00E40FA8" w:rsidRPr="005E099C">
        <w:rPr>
          <w:rFonts w:cstheme="minorHAnsi"/>
          <w:sz w:val="28"/>
          <w:szCs w:val="28"/>
        </w:rPr>
        <w:t xml:space="preserve"> </w:t>
      </w:r>
      <w:r w:rsidR="002E1D97">
        <w:rPr>
          <w:rFonts w:cstheme="minorHAnsi"/>
          <w:sz w:val="28"/>
          <w:szCs w:val="28"/>
        </w:rPr>
        <w:t xml:space="preserve">to £32, 250 </w:t>
      </w:r>
      <w:r w:rsidR="00E40FA8" w:rsidRPr="005E099C">
        <w:rPr>
          <w:rFonts w:cstheme="minorHAnsi"/>
          <w:sz w:val="28"/>
          <w:szCs w:val="28"/>
        </w:rPr>
        <w:t xml:space="preserve">per annum </w:t>
      </w:r>
    </w:p>
    <w:p w14:paraId="2CA3EF65" w14:textId="3130F273" w:rsidR="00FB7590" w:rsidRPr="00FB7E44" w:rsidRDefault="00FB7E44" w:rsidP="002E1D97">
      <w:pPr>
        <w:spacing w:after="0" w:line="240" w:lineRule="auto"/>
        <w:ind w:left="2160" w:hanging="2160"/>
        <w:rPr>
          <w:rFonts w:cstheme="minorHAnsi"/>
          <w:sz w:val="28"/>
          <w:szCs w:val="28"/>
        </w:rPr>
      </w:pPr>
      <w:r>
        <w:rPr>
          <w:rFonts w:cstheme="minorHAnsi"/>
          <w:b/>
          <w:sz w:val="28"/>
          <w:szCs w:val="28"/>
        </w:rPr>
        <w:t xml:space="preserve">Benefits: </w:t>
      </w:r>
      <w:r>
        <w:rPr>
          <w:rFonts w:cstheme="minorHAnsi"/>
          <w:b/>
          <w:sz w:val="28"/>
          <w:szCs w:val="28"/>
        </w:rPr>
        <w:tab/>
      </w:r>
      <w:bookmarkStart w:id="0" w:name="_Hlk172327230"/>
      <w:r w:rsidRPr="005E099C">
        <w:rPr>
          <w:rFonts w:cstheme="minorHAnsi"/>
          <w:sz w:val="28"/>
          <w:szCs w:val="28"/>
        </w:rPr>
        <w:t>Matched pension contribution up to 5%</w:t>
      </w:r>
      <w:r w:rsidR="002E1D97">
        <w:rPr>
          <w:rFonts w:cstheme="minorHAnsi"/>
          <w:sz w:val="28"/>
          <w:szCs w:val="28"/>
        </w:rPr>
        <w:t xml:space="preserve"> </w:t>
      </w:r>
      <w:r w:rsidR="002E1D97" w:rsidRPr="002E1D97">
        <w:rPr>
          <w:rFonts w:cstheme="minorHAnsi"/>
          <w:b/>
          <w:bCs/>
          <w:sz w:val="28"/>
          <w:szCs w:val="28"/>
        </w:rPr>
        <w:t>|</w:t>
      </w:r>
      <w:r w:rsidR="002E1D97">
        <w:rPr>
          <w:rFonts w:cstheme="minorHAnsi"/>
          <w:sz w:val="28"/>
          <w:szCs w:val="28"/>
        </w:rPr>
        <w:t xml:space="preserve"> </w:t>
      </w:r>
      <w:r w:rsidR="00FB7590" w:rsidRPr="005E099C">
        <w:rPr>
          <w:rFonts w:cstheme="minorHAnsi"/>
          <w:sz w:val="28"/>
          <w:szCs w:val="28"/>
        </w:rPr>
        <w:t xml:space="preserve">External Clinical </w:t>
      </w:r>
      <w:r w:rsidR="00C06483">
        <w:rPr>
          <w:rFonts w:cstheme="minorHAnsi"/>
          <w:sz w:val="28"/>
          <w:szCs w:val="28"/>
        </w:rPr>
        <w:t>s</w:t>
      </w:r>
      <w:r w:rsidR="00FB7590" w:rsidRPr="005E099C">
        <w:rPr>
          <w:rFonts w:cstheme="minorHAnsi"/>
          <w:sz w:val="28"/>
          <w:szCs w:val="28"/>
        </w:rPr>
        <w:t>upervision provided</w:t>
      </w:r>
      <w:r w:rsidR="002E1D97">
        <w:rPr>
          <w:rFonts w:cstheme="minorHAnsi"/>
          <w:sz w:val="28"/>
          <w:szCs w:val="28"/>
        </w:rPr>
        <w:t xml:space="preserve"> </w:t>
      </w:r>
      <w:r w:rsidR="002E1D97" w:rsidRPr="002E1D97">
        <w:rPr>
          <w:rFonts w:cstheme="minorHAnsi"/>
          <w:b/>
          <w:bCs/>
          <w:sz w:val="28"/>
          <w:szCs w:val="28"/>
        </w:rPr>
        <w:t>|</w:t>
      </w:r>
      <w:r w:rsidR="00FB7590" w:rsidRPr="005E099C">
        <w:rPr>
          <w:rFonts w:cstheme="minorHAnsi"/>
          <w:sz w:val="28"/>
          <w:szCs w:val="28"/>
        </w:rPr>
        <w:t xml:space="preserve"> 25 days holiday + Bank Holidays</w:t>
      </w:r>
      <w:r w:rsidR="002E1D97">
        <w:rPr>
          <w:rFonts w:cstheme="minorHAnsi"/>
          <w:sz w:val="28"/>
          <w:szCs w:val="28"/>
        </w:rPr>
        <w:t xml:space="preserve"> </w:t>
      </w:r>
      <w:r w:rsidR="00C06483">
        <w:rPr>
          <w:rFonts w:cstheme="minorHAnsi"/>
          <w:sz w:val="28"/>
          <w:szCs w:val="28"/>
        </w:rPr>
        <w:t>Incremental annual leave with length of service</w:t>
      </w:r>
      <w:r w:rsidR="002E1D97" w:rsidRPr="002E1D97">
        <w:rPr>
          <w:rFonts w:cstheme="minorHAnsi"/>
          <w:b/>
          <w:bCs/>
          <w:sz w:val="28"/>
          <w:szCs w:val="28"/>
        </w:rPr>
        <w:t xml:space="preserve"> |</w:t>
      </w:r>
      <w:r w:rsidR="002E1D97">
        <w:rPr>
          <w:rFonts w:cstheme="minorHAnsi"/>
          <w:sz w:val="28"/>
          <w:szCs w:val="28"/>
        </w:rPr>
        <w:t xml:space="preserve"> T</w:t>
      </w:r>
      <w:r w:rsidR="00646C1A" w:rsidRPr="005E099C">
        <w:rPr>
          <w:rFonts w:cstheme="minorHAnsi"/>
          <w:sz w:val="28"/>
          <w:szCs w:val="28"/>
        </w:rPr>
        <w:t>raining and CPD</w:t>
      </w:r>
      <w:r w:rsidR="002E1D97">
        <w:rPr>
          <w:rFonts w:cstheme="minorHAnsi"/>
          <w:sz w:val="28"/>
          <w:szCs w:val="28"/>
        </w:rPr>
        <w:t xml:space="preserve"> </w:t>
      </w:r>
      <w:r w:rsidR="002E1D97" w:rsidRPr="002E1D97">
        <w:rPr>
          <w:rFonts w:cstheme="minorHAnsi"/>
          <w:b/>
          <w:bCs/>
          <w:sz w:val="28"/>
          <w:szCs w:val="28"/>
        </w:rPr>
        <w:t>|</w:t>
      </w:r>
      <w:r w:rsidR="002E1D97">
        <w:rPr>
          <w:rFonts w:cstheme="minorHAnsi"/>
          <w:sz w:val="28"/>
          <w:szCs w:val="28"/>
        </w:rPr>
        <w:t xml:space="preserve"> S</w:t>
      </w:r>
      <w:r w:rsidR="002E1D97" w:rsidRPr="002E1D97">
        <w:rPr>
          <w:rFonts w:cstheme="minorHAnsi"/>
          <w:sz w:val="28"/>
          <w:szCs w:val="28"/>
        </w:rPr>
        <w:t>alary progression based on qualifications, length of service, and performance.</w:t>
      </w:r>
      <w:bookmarkEnd w:id="0"/>
    </w:p>
    <w:p w14:paraId="56384052" w14:textId="77777777" w:rsidR="00C06483" w:rsidRDefault="00C06483" w:rsidP="006A6492">
      <w:pPr>
        <w:jc w:val="both"/>
        <w:rPr>
          <w:rFonts w:cstheme="minorHAnsi"/>
          <w:b/>
          <w:sz w:val="28"/>
          <w:szCs w:val="28"/>
        </w:rPr>
      </w:pPr>
    </w:p>
    <w:p w14:paraId="53BBB13C" w14:textId="47085D7C" w:rsidR="00502FCC" w:rsidRPr="00C3457D" w:rsidRDefault="00502FCC" w:rsidP="006A6492">
      <w:pPr>
        <w:jc w:val="both"/>
        <w:rPr>
          <w:rFonts w:cstheme="minorHAnsi"/>
          <w:b/>
          <w:sz w:val="32"/>
          <w:szCs w:val="32"/>
        </w:rPr>
      </w:pPr>
      <w:r w:rsidRPr="00C3457D">
        <w:rPr>
          <w:rFonts w:cstheme="minorHAnsi"/>
          <w:b/>
          <w:sz w:val="32"/>
          <w:szCs w:val="32"/>
        </w:rPr>
        <w:t>Key Responsibilities</w:t>
      </w:r>
    </w:p>
    <w:p w14:paraId="628B1B58" w14:textId="5F4B4066" w:rsidR="00502FCC" w:rsidRPr="002E1D97" w:rsidRDefault="00502FCC" w:rsidP="006A6492">
      <w:pPr>
        <w:pStyle w:val="ListParagraph"/>
        <w:numPr>
          <w:ilvl w:val="0"/>
          <w:numId w:val="2"/>
        </w:numPr>
        <w:spacing w:after="0" w:line="240" w:lineRule="auto"/>
        <w:jc w:val="both"/>
        <w:rPr>
          <w:rFonts w:cstheme="minorHAnsi"/>
          <w:sz w:val="24"/>
          <w:szCs w:val="24"/>
        </w:rPr>
      </w:pPr>
      <w:r w:rsidRPr="002E1D97">
        <w:rPr>
          <w:rFonts w:cstheme="minorHAnsi"/>
          <w:sz w:val="24"/>
          <w:szCs w:val="24"/>
        </w:rPr>
        <w:t xml:space="preserve">Manage an agreed client caseload, </w:t>
      </w:r>
      <w:r w:rsidR="00FB7590" w:rsidRPr="002E1D97">
        <w:rPr>
          <w:rFonts w:cstheme="minorHAnsi"/>
          <w:sz w:val="24"/>
          <w:szCs w:val="24"/>
        </w:rPr>
        <w:t>subject to demand and reviewed</w:t>
      </w:r>
    </w:p>
    <w:p w14:paraId="0DA4E2ED" w14:textId="5F983195" w:rsidR="00502FCC" w:rsidRPr="002E1D97" w:rsidRDefault="00502FCC" w:rsidP="006A6492">
      <w:pPr>
        <w:numPr>
          <w:ilvl w:val="0"/>
          <w:numId w:val="2"/>
        </w:numPr>
        <w:spacing w:after="0" w:line="240" w:lineRule="auto"/>
        <w:jc w:val="both"/>
        <w:rPr>
          <w:rFonts w:cstheme="minorHAnsi"/>
          <w:sz w:val="24"/>
          <w:szCs w:val="24"/>
        </w:rPr>
      </w:pPr>
      <w:r w:rsidRPr="002E1D97">
        <w:rPr>
          <w:rFonts w:cstheme="minorHAnsi"/>
          <w:sz w:val="24"/>
          <w:szCs w:val="24"/>
        </w:rPr>
        <w:t xml:space="preserve">Provide effective support by contacting all clients referred to Safeline within 24 </w:t>
      </w:r>
      <w:proofErr w:type="gramStart"/>
      <w:r w:rsidRPr="002E1D97">
        <w:rPr>
          <w:rFonts w:cstheme="minorHAnsi"/>
          <w:sz w:val="24"/>
          <w:szCs w:val="24"/>
        </w:rPr>
        <w:t>hours</w:t>
      </w:r>
      <w:proofErr w:type="gramEnd"/>
      <w:r w:rsidRPr="002E1D97">
        <w:rPr>
          <w:rFonts w:cstheme="minorHAnsi"/>
          <w:sz w:val="24"/>
          <w:szCs w:val="24"/>
        </w:rPr>
        <w:t xml:space="preserve"> if </w:t>
      </w:r>
      <w:r w:rsidR="00C3457D" w:rsidRPr="002E1D97">
        <w:rPr>
          <w:rFonts w:cstheme="minorHAnsi"/>
          <w:sz w:val="24"/>
          <w:szCs w:val="24"/>
        </w:rPr>
        <w:t>possible,</w:t>
      </w:r>
      <w:r w:rsidRPr="002E1D97">
        <w:rPr>
          <w:rFonts w:cstheme="minorHAnsi"/>
          <w:sz w:val="24"/>
          <w:szCs w:val="24"/>
        </w:rPr>
        <w:t xml:space="preserve"> to undertake a risk assessment and support needs analysis and to help the client keep safe</w:t>
      </w:r>
    </w:p>
    <w:p w14:paraId="09A25D6A" w14:textId="77777777" w:rsidR="00502FCC" w:rsidRPr="002E1D97" w:rsidRDefault="00502FCC" w:rsidP="006A6492">
      <w:pPr>
        <w:numPr>
          <w:ilvl w:val="0"/>
          <w:numId w:val="2"/>
        </w:numPr>
        <w:spacing w:after="0" w:line="240" w:lineRule="auto"/>
        <w:jc w:val="both"/>
        <w:rPr>
          <w:rFonts w:cstheme="minorHAnsi"/>
          <w:sz w:val="24"/>
          <w:szCs w:val="24"/>
        </w:rPr>
      </w:pPr>
      <w:r w:rsidRPr="002E1D97">
        <w:rPr>
          <w:rFonts w:cstheme="minorHAnsi"/>
          <w:sz w:val="24"/>
          <w:szCs w:val="24"/>
        </w:rPr>
        <w:t xml:space="preserve">Develop and implement individual client plans to address the needs identified by the risk assessment and needs analysis and help them access the services they require and are entitled to. Ensure up to date knowledge of the full range of services available to clients </w:t>
      </w:r>
    </w:p>
    <w:p w14:paraId="34E671A4" w14:textId="0C557AA0" w:rsidR="00502FCC" w:rsidRPr="002E1D97" w:rsidRDefault="00502FCC" w:rsidP="006A6492">
      <w:pPr>
        <w:numPr>
          <w:ilvl w:val="0"/>
          <w:numId w:val="2"/>
        </w:numPr>
        <w:spacing w:after="0" w:line="240" w:lineRule="auto"/>
        <w:jc w:val="both"/>
        <w:rPr>
          <w:rFonts w:cstheme="minorHAnsi"/>
          <w:sz w:val="24"/>
          <w:szCs w:val="24"/>
        </w:rPr>
      </w:pPr>
      <w:r w:rsidRPr="002E1D97">
        <w:rPr>
          <w:rFonts w:cstheme="minorHAnsi"/>
          <w:sz w:val="24"/>
          <w:szCs w:val="24"/>
        </w:rPr>
        <w:t>Provide on-going face to face and telephone support (non-therapeutic) to clients and their supporters (Families and friends) and help them</w:t>
      </w:r>
      <w:r w:rsidR="00FB7590" w:rsidRPr="002E1D97">
        <w:rPr>
          <w:rFonts w:cstheme="minorHAnsi"/>
          <w:sz w:val="24"/>
          <w:szCs w:val="24"/>
        </w:rPr>
        <w:t>,</w:t>
      </w:r>
      <w:r w:rsidRPr="002E1D97">
        <w:rPr>
          <w:rFonts w:cstheme="minorHAnsi"/>
          <w:sz w:val="24"/>
          <w:szCs w:val="24"/>
        </w:rPr>
        <w:t xml:space="preserve"> where appropriate, develop their own support networks beyond Safeline</w:t>
      </w:r>
    </w:p>
    <w:p w14:paraId="07A27B05" w14:textId="77777777" w:rsidR="00502FCC" w:rsidRPr="002E1D97" w:rsidRDefault="00502FCC" w:rsidP="006A6492">
      <w:pPr>
        <w:pStyle w:val="ListParagraph"/>
        <w:numPr>
          <w:ilvl w:val="0"/>
          <w:numId w:val="2"/>
        </w:numPr>
        <w:spacing w:after="0" w:line="240" w:lineRule="auto"/>
        <w:jc w:val="both"/>
        <w:rPr>
          <w:rFonts w:cstheme="minorHAnsi"/>
          <w:sz w:val="24"/>
          <w:szCs w:val="24"/>
        </w:rPr>
      </w:pPr>
      <w:r w:rsidRPr="002E1D97">
        <w:rPr>
          <w:rFonts w:cstheme="minorHAnsi"/>
          <w:sz w:val="24"/>
          <w:szCs w:val="24"/>
        </w:rPr>
        <w:t>With the client’s consent and where relevant, keep partner agencies fully informed about important changes in the client’s situation</w:t>
      </w:r>
    </w:p>
    <w:p w14:paraId="7F562B81" w14:textId="77777777" w:rsidR="00502FCC" w:rsidRPr="002E1D97" w:rsidRDefault="00502FCC" w:rsidP="006A6492">
      <w:pPr>
        <w:pStyle w:val="ListParagraph"/>
        <w:numPr>
          <w:ilvl w:val="0"/>
          <w:numId w:val="2"/>
        </w:numPr>
        <w:spacing w:after="0" w:line="240" w:lineRule="auto"/>
        <w:jc w:val="both"/>
        <w:rPr>
          <w:rFonts w:cstheme="minorHAnsi"/>
          <w:sz w:val="24"/>
          <w:szCs w:val="24"/>
        </w:rPr>
      </w:pPr>
      <w:r w:rsidRPr="002E1D97">
        <w:rPr>
          <w:rFonts w:cstheme="minorHAnsi"/>
          <w:sz w:val="24"/>
          <w:szCs w:val="24"/>
        </w:rPr>
        <w:lastRenderedPageBreak/>
        <w:t>Explain criminal, legal and if relevant, civil remedies and housing options to clients including providing information and support in relation to Criminal Injuries Compensation</w:t>
      </w:r>
    </w:p>
    <w:p w14:paraId="27CFF903" w14:textId="464E0359" w:rsidR="00502FCC" w:rsidRPr="002E1D97" w:rsidRDefault="00502FCC" w:rsidP="006A6492">
      <w:pPr>
        <w:pStyle w:val="ListParagraph"/>
        <w:numPr>
          <w:ilvl w:val="0"/>
          <w:numId w:val="2"/>
        </w:numPr>
        <w:spacing w:after="0" w:line="240" w:lineRule="auto"/>
        <w:jc w:val="both"/>
        <w:rPr>
          <w:rFonts w:cstheme="minorHAnsi"/>
          <w:sz w:val="24"/>
          <w:szCs w:val="24"/>
        </w:rPr>
      </w:pPr>
      <w:r w:rsidRPr="002E1D97">
        <w:rPr>
          <w:rFonts w:cstheme="minorHAnsi"/>
          <w:sz w:val="24"/>
          <w:szCs w:val="24"/>
        </w:rPr>
        <w:t xml:space="preserve">Sensitively and respectively work with clients to help them make up their own minds as to </w:t>
      </w:r>
      <w:proofErr w:type="gramStart"/>
      <w:r w:rsidRPr="002E1D97">
        <w:rPr>
          <w:rFonts w:cstheme="minorHAnsi"/>
          <w:sz w:val="24"/>
          <w:szCs w:val="24"/>
        </w:rPr>
        <w:t>whether or not</w:t>
      </w:r>
      <w:proofErr w:type="gramEnd"/>
      <w:r w:rsidRPr="002E1D97">
        <w:rPr>
          <w:rFonts w:cstheme="minorHAnsi"/>
          <w:sz w:val="24"/>
          <w:szCs w:val="24"/>
        </w:rPr>
        <w:t xml:space="preserve"> they want to report a crime, if they cho</w:t>
      </w:r>
      <w:r w:rsidR="00FB7590" w:rsidRPr="002E1D97">
        <w:rPr>
          <w:rFonts w:cstheme="minorHAnsi"/>
          <w:sz w:val="24"/>
          <w:szCs w:val="24"/>
        </w:rPr>
        <w:t>o</w:t>
      </w:r>
      <w:r w:rsidRPr="002E1D97">
        <w:rPr>
          <w:rFonts w:cstheme="minorHAnsi"/>
          <w:sz w:val="24"/>
          <w:szCs w:val="24"/>
        </w:rPr>
        <w:t xml:space="preserve">se to report, support them through the criminal justice system, explaining the procedures and their role and rights within the system and keep the client informed of case progress </w:t>
      </w:r>
    </w:p>
    <w:p w14:paraId="7090B962" w14:textId="77777777" w:rsidR="00502FCC" w:rsidRPr="002E1D97" w:rsidRDefault="00502FCC" w:rsidP="006A6492">
      <w:pPr>
        <w:numPr>
          <w:ilvl w:val="0"/>
          <w:numId w:val="2"/>
        </w:numPr>
        <w:spacing w:after="0" w:line="240" w:lineRule="auto"/>
        <w:jc w:val="both"/>
        <w:rPr>
          <w:rFonts w:cstheme="minorHAnsi"/>
          <w:sz w:val="24"/>
          <w:szCs w:val="24"/>
        </w:rPr>
      </w:pPr>
      <w:r w:rsidRPr="002E1D97">
        <w:rPr>
          <w:rFonts w:cstheme="minorHAnsi"/>
          <w:sz w:val="24"/>
          <w:szCs w:val="24"/>
        </w:rPr>
        <w:t>Subject to local arrangements and the views of the client, support the client in the witness statement and during the trial phase in conjunction with the Witness Service</w:t>
      </w:r>
    </w:p>
    <w:p w14:paraId="7B24E7DF" w14:textId="77777777" w:rsidR="00502FCC" w:rsidRPr="002E1D97" w:rsidRDefault="00502FCC" w:rsidP="006A6492">
      <w:pPr>
        <w:numPr>
          <w:ilvl w:val="0"/>
          <w:numId w:val="2"/>
        </w:numPr>
        <w:spacing w:after="0" w:line="240" w:lineRule="auto"/>
        <w:jc w:val="both"/>
        <w:rPr>
          <w:rFonts w:cstheme="minorHAnsi"/>
          <w:sz w:val="24"/>
          <w:szCs w:val="24"/>
        </w:rPr>
      </w:pPr>
      <w:r w:rsidRPr="002E1D97">
        <w:rPr>
          <w:rFonts w:cstheme="minorHAnsi"/>
          <w:sz w:val="24"/>
          <w:szCs w:val="24"/>
        </w:rPr>
        <w:t xml:space="preserve">Build and maintain positive and highly effective working relationships with key partner agencies including the police, CPS, court service, social services, education, primary care trust (mental and sexual health), Victim Support, Witness Service, voluntary sector </w:t>
      </w:r>
      <w:proofErr w:type="spellStart"/>
      <w:r w:rsidRPr="002E1D97">
        <w:rPr>
          <w:rFonts w:cstheme="minorHAnsi"/>
          <w:sz w:val="24"/>
          <w:szCs w:val="24"/>
        </w:rPr>
        <w:t>organisations</w:t>
      </w:r>
      <w:proofErr w:type="spellEnd"/>
      <w:r w:rsidRPr="002E1D97">
        <w:rPr>
          <w:rFonts w:cstheme="minorHAnsi"/>
          <w:sz w:val="24"/>
          <w:szCs w:val="24"/>
        </w:rPr>
        <w:t xml:space="preserve"> and Children and Family Court Advisory Support Service (CAFCASS)</w:t>
      </w:r>
    </w:p>
    <w:p w14:paraId="51E05F34" w14:textId="77777777" w:rsidR="00502FCC" w:rsidRPr="002E1D97" w:rsidRDefault="00502FCC" w:rsidP="006A6492">
      <w:pPr>
        <w:numPr>
          <w:ilvl w:val="0"/>
          <w:numId w:val="2"/>
        </w:numPr>
        <w:spacing w:after="0" w:line="240" w:lineRule="auto"/>
        <w:jc w:val="both"/>
        <w:rPr>
          <w:rFonts w:cstheme="minorHAnsi"/>
          <w:sz w:val="24"/>
          <w:szCs w:val="24"/>
        </w:rPr>
      </w:pPr>
      <w:r w:rsidRPr="002E1D97">
        <w:rPr>
          <w:rFonts w:cstheme="minorHAnsi"/>
          <w:sz w:val="24"/>
          <w:szCs w:val="24"/>
        </w:rPr>
        <w:t>Liaise with the police and Crown Prosecution Service (CPS) on behalf of the client, with the client’s consent and adhering to confidentiality policy in relation to release of information.  If local protocols can be agreed, keep the victim informed about case progress on behalf of the police in line with the requirements of the Victims Code of Practice</w:t>
      </w:r>
    </w:p>
    <w:p w14:paraId="27B13E36" w14:textId="77777777" w:rsidR="00502FCC" w:rsidRPr="002E1D97" w:rsidRDefault="00502FCC" w:rsidP="006A6492">
      <w:pPr>
        <w:numPr>
          <w:ilvl w:val="0"/>
          <w:numId w:val="2"/>
        </w:numPr>
        <w:spacing w:after="0" w:line="240" w:lineRule="auto"/>
        <w:jc w:val="both"/>
        <w:rPr>
          <w:rFonts w:cstheme="minorHAnsi"/>
          <w:sz w:val="24"/>
          <w:szCs w:val="24"/>
        </w:rPr>
      </w:pPr>
      <w:r w:rsidRPr="002E1D97">
        <w:rPr>
          <w:rFonts w:cstheme="minorHAnsi"/>
          <w:sz w:val="24"/>
          <w:szCs w:val="24"/>
        </w:rPr>
        <w:t xml:space="preserve">Participate in case conferences with the police, CPS and prosecuting barrister  </w:t>
      </w:r>
    </w:p>
    <w:p w14:paraId="504AE4E5" w14:textId="528E616B" w:rsidR="00502FCC" w:rsidRPr="002E1D97" w:rsidRDefault="00502FCC" w:rsidP="00386382">
      <w:pPr>
        <w:numPr>
          <w:ilvl w:val="0"/>
          <w:numId w:val="2"/>
        </w:numPr>
        <w:spacing w:after="0" w:line="240" w:lineRule="auto"/>
        <w:jc w:val="both"/>
        <w:rPr>
          <w:rFonts w:cstheme="minorHAnsi"/>
          <w:sz w:val="24"/>
          <w:szCs w:val="24"/>
        </w:rPr>
      </w:pPr>
      <w:r w:rsidRPr="002E1D97">
        <w:rPr>
          <w:rFonts w:cstheme="minorHAnsi"/>
          <w:sz w:val="24"/>
          <w:szCs w:val="24"/>
        </w:rPr>
        <w:t>Maintain and monitor accurate records of all individual client cases</w:t>
      </w:r>
      <w:r w:rsidR="002E1D97">
        <w:rPr>
          <w:rFonts w:cstheme="minorHAnsi"/>
          <w:sz w:val="24"/>
          <w:szCs w:val="24"/>
        </w:rPr>
        <w:t>.</w:t>
      </w:r>
    </w:p>
    <w:p w14:paraId="643C1715" w14:textId="7C167C81" w:rsidR="00502FCC" w:rsidRPr="002E1D97" w:rsidRDefault="00502FCC" w:rsidP="006A6492">
      <w:pPr>
        <w:numPr>
          <w:ilvl w:val="0"/>
          <w:numId w:val="2"/>
        </w:numPr>
        <w:spacing w:after="0" w:line="240" w:lineRule="auto"/>
        <w:jc w:val="both"/>
        <w:rPr>
          <w:rFonts w:cstheme="minorHAnsi"/>
          <w:sz w:val="24"/>
          <w:szCs w:val="24"/>
        </w:rPr>
      </w:pPr>
      <w:r w:rsidRPr="002E1D97">
        <w:rPr>
          <w:rFonts w:cstheme="minorHAnsi"/>
          <w:sz w:val="24"/>
          <w:szCs w:val="24"/>
        </w:rPr>
        <w:t>Follow agreed policies, processes and procedures</w:t>
      </w:r>
      <w:r w:rsidR="00890C91" w:rsidRPr="002E1D97">
        <w:rPr>
          <w:rFonts w:cstheme="minorHAnsi"/>
          <w:sz w:val="24"/>
          <w:szCs w:val="24"/>
        </w:rPr>
        <w:t xml:space="preserve"> and within our accreditation protocols </w:t>
      </w:r>
      <w:r w:rsidRPr="002E1D97">
        <w:rPr>
          <w:rFonts w:cstheme="minorHAnsi"/>
          <w:sz w:val="24"/>
          <w:szCs w:val="24"/>
        </w:rPr>
        <w:t xml:space="preserve">to ensure the client is kept at the heart of everything we do, that they receive the support they require to take control of their lives, that you maintain agreed levels of confidentiality and that you demonstrate a commitment to the values and ethos of the </w:t>
      </w:r>
      <w:proofErr w:type="spellStart"/>
      <w:r w:rsidRPr="002E1D97">
        <w:rPr>
          <w:rFonts w:cstheme="minorHAnsi"/>
          <w:sz w:val="24"/>
          <w:szCs w:val="24"/>
        </w:rPr>
        <w:t>organisation</w:t>
      </w:r>
      <w:proofErr w:type="spellEnd"/>
    </w:p>
    <w:p w14:paraId="704E5E10" w14:textId="60E13693" w:rsidR="00502FCC" w:rsidRPr="002E1D97" w:rsidRDefault="00502FCC" w:rsidP="006A6492">
      <w:pPr>
        <w:numPr>
          <w:ilvl w:val="0"/>
          <w:numId w:val="2"/>
        </w:numPr>
        <w:spacing w:after="0" w:line="240" w:lineRule="auto"/>
        <w:jc w:val="both"/>
        <w:rPr>
          <w:rFonts w:cstheme="minorHAnsi"/>
          <w:sz w:val="24"/>
          <w:szCs w:val="24"/>
        </w:rPr>
      </w:pPr>
      <w:r w:rsidRPr="002E1D97">
        <w:rPr>
          <w:rFonts w:cstheme="minorHAnsi"/>
          <w:sz w:val="24"/>
          <w:szCs w:val="24"/>
        </w:rPr>
        <w:t xml:space="preserve">Actively participate in team meetings, </w:t>
      </w:r>
      <w:proofErr w:type="spellStart"/>
      <w:r w:rsidRPr="002E1D97">
        <w:rPr>
          <w:rFonts w:cstheme="minorHAnsi"/>
          <w:sz w:val="24"/>
          <w:szCs w:val="24"/>
        </w:rPr>
        <w:t>familiarise</w:t>
      </w:r>
      <w:proofErr w:type="spellEnd"/>
      <w:r w:rsidRPr="002E1D97">
        <w:rPr>
          <w:rFonts w:cstheme="minorHAnsi"/>
          <w:sz w:val="24"/>
          <w:szCs w:val="24"/>
        </w:rPr>
        <w:t xml:space="preserve"> yourself with other aspects of the work </w:t>
      </w:r>
      <w:r w:rsidR="00DA07F8" w:rsidRPr="002E1D97">
        <w:rPr>
          <w:rFonts w:cstheme="minorHAnsi"/>
          <w:sz w:val="24"/>
          <w:szCs w:val="24"/>
        </w:rPr>
        <w:t xml:space="preserve">of </w:t>
      </w:r>
      <w:r w:rsidRPr="002E1D97">
        <w:rPr>
          <w:rFonts w:cstheme="minorHAnsi"/>
          <w:sz w:val="24"/>
          <w:szCs w:val="24"/>
        </w:rPr>
        <w:t>Safeline to ensure you understand how clients you are working</w:t>
      </w:r>
      <w:r w:rsidR="00DA07F8" w:rsidRPr="002E1D97">
        <w:rPr>
          <w:rFonts w:cstheme="minorHAnsi"/>
          <w:sz w:val="24"/>
          <w:szCs w:val="24"/>
        </w:rPr>
        <w:t xml:space="preserve"> might benefit</w:t>
      </w:r>
      <w:r w:rsidRPr="002E1D97">
        <w:rPr>
          <w:rFonts w:cstheme="minorHAnsi"/>
          <w:sz w:val="24"/>
          <w:szCs w:val="24"/>
        </w:rPr>
        <w:t xml:space="preserve"> </w:t>
      </w:r>
      <w:r w:rsidR="00DA07F8" w:rsidRPr="002E1D97">
        <w:rPr>
          <w:rFonts w:cstheme="minorHAnsi"/>
          <w:sz w:val="24"/>
          <w:szCs w:val="24"/>
        </w:rPr>
        <w:t xml:space="preserve">and </w:t>
      </w:r>
      <w:r w:rsidR="00386382" w:rsidRPr="002E1D97">
        <w:rPr>
          <w:rFonts w:cstheme="minorHAnsi"/>
          <w:sz w:val="24"/>
          <w:szCs w:val="24"/>
        </w:rPr>
        <w:t>make appropriate referrals to these services. Contribute</w:t>
      </w:r>
      <w:r w:rsidRPr="002E1D97">
        <w:rPr>
          <w:rFonts w:cstheme="minorHAnsi"/>
          <w:sz w:val="24"/>
          <w:szCs w:val="24"/>
        </w:rPr>
        <w:t xml:space="preserve"> positively to improving the effectiveness of the </w:t>
      </w:r>
      <w:proofErr w:type="spellStart"/>
      <w:r w:rsidRPr="002E1D97">
        <w:rPr>
          <w:rFonts w:cstheme="minorHAnsi"/>
          <w:sz w:val="24"/>
          <w:szCs w:val="24"/>
        </w:rPr>
        <w:t>organisation</w:t>
      </w:r>
      <w:proofErr w:type="spellEnd"/>
      <w:r w:rsidRPr="002E1D97">
        <w:rPr>
          <w:rFonts w:cstheme="minorHAnsi"/>
          <w:sz w:val="24"/>
          <w:szCs w:val="24"/>
        </w:rPr>
        <w:t>. Share your knowledge and provide specialist advice to other staff, volunteers and partner agencies to maintain the integrity of the ISVA support. Engage with other specialist sexual abuse charities and agencies to identify and adopt good practice.</w:t>
      </w:r>
    </w:p>
    <w:p w14:paraId="097B7910" w14:textId="77777777" w:rsidR="00502FCC" w:rsidRPr="002E1D97" w:rsidRDefault="00502FCC" w:rsidP="006A6492">
      <w:pPr>
        <w:numPr>
          <w:ilvl w:val="0"/>
          <w:numId w:val="2"/>
        </w:numPr>
        <w:spacing w:after="0" w:line="240" w:lineRule="auto"/>
        <w:jc w:val="both"/>
        <w:rPr>
          <w:rFonts w:cstheme="minorHAnsi"/>
          <w:sz w:val="24"/>
          <w:szCs w:val="24"/>
        </w:rPr>
      </w:pPr>
      <w:r w:rsidRPr="002E1D97">
        <w:rPr>
          <w:rFonts w:cstheme="minorHAnsi"/>
          <w:sz w:val="24"/>
          <w:szCs w:val="24"/>
        </w:rPr>
        <w:t>To better support your client, have a clear understanding of the myths and facts of sexual violence, rape trauma syndrome, long-term mental health effects of sexual violence, self- harm and suicidal feelings and attempts</w:t>
      </w:r>
    </w:p>
    <w:p w14:paraId="60E007FE" w14:textId="77777777" w:rsidR="00502FCC" w:rsidRPr="002E1D97" w:rsidRDefault="00502FCC" w:rsidP="006A6492">
      <w:pPr>
        <w:numPr>
          <w:ilvl w:val="0"/>
          <w:numId w:val="3"/>
        </w:numPr>
        <w:spacing w:after="0" w:line="240" w:lineRule="auto"/>
        <w:jc w:val="both"/>
        <w:rPr>
          <w:rFonts w:cstheme="minorHAnsi"/>
          <w:sz w:val="24"/>
          <w:szCs w:val="24"/>
        </w:rPr>
      </w:pPr>
      <w:r w:rsidRPr="002E1D97">
        <w:rPr>
          <w:rFonts w:cstheme="minorHAnsi"/>
          <w:sz w:val="24"/>
          <w:szCs w:val="24"/>
        </w:rPr>
        <w:t xml:space="preserve">Work effectively with </w:t>
      </w:r>
      <w:r w:rsidR="00D10673" w:rsidRPr="002E1D97">
        <w:rPr>
          <w:rFonts w:cstheme="minorHAnsi"/>
          <w:sz w:val="24"/>
          <w:szCs w:val="24"/>
        </w:rPr>
        <w:t xml:space="preserve">the </w:t>
      </w:r>
      <w:r w:rsidR="0007205D" w:rsidRPr="002E1D97">
        <w:rPr>
          <w:rFonts w:cstheme="minorHAnsi"/>
          <w:sz w:val="24"/>
          <w:szCs w:val="24"/>
        </w:rPr>
        <w:t>Lead ISVA and other colleagues</w:t>
      </w:r>
      <w:r w:rsidRPr="002E1D97">
        <w:rPr>
          <w:rFonts w:cstheme="minorHAnsi"/>
          <w:sz w:val="24"/>
          <w:szCs w:val="24"/>
        </w:rPr>
        <w:t xml:space="preserve"> to ensure consistency of approach, that good practice is identified and continually adopted and to ensure continuity of service through the provision of cover for any absence (Holidays and ill health)</w:t>
      </w:r>
    </w:p>
    <w:p w14:paraId="0D9F896C" w14:textId="4C126447" w:rsidR="00502FCC" w:rsidRPr="002E1D97" w:rsidRDefault="00502FCC" w:rsidP="006A6492">
      <w:pPr>
        <w:pStyle w:val="ListParagraph"/>
        <w:numPr>
          <w:ilvl w:val="0"/>
          <w:numId w:val="4"/>
        </w:numPr>
        <w:spacing w:after="200" w:line="276" w:lineRule="auto"/>
        <w:jc w:val="both"/>
        <w:rPr>
          <w:rFonts w:cstheme="minorHAnsi"/>
          <w:sz w:val="24"/>
          <w:szCs w:val="24"/>
        </w:rPr>
      </w:pPr>
      <w:r w:rsidRPr="002E1D97">
        <w:rPr>
          <w:rFonts w:cstheme="minorHAnsi"/>
          <w:sz w:val="24"/>
          <w:szCs w:val="24"/>
        </w:rPr>
        <w:lastRenderedPageBreak/>
        <w:t>Invest in personal development to ensure you have the right skills and knowledge to perform the role to your best ability including making full use of monthly external clinical supervision (Independent of the line manager) that will help</w:t>
      </w:r>
      <w:r w:rsidR="00386382" w:rsidRPr="002E1D97">
        <w:rPr>
          <w:rFonts w:cstheme="minorHAnsi"/>
          <w:sz w:val="24"/>
          <w:szCs w:val="24"/>
        </w:rPr>
        <w:t xml:space="preserve"> to</w:t>
      </w:r>
      <w:r w:rsidRPr="002E1D97">
        <w:rPr>
          <w:rFonts w:cstheme="minorHAnsi"/>
          <w:sz w:val="24"/>
          <w:szCs w:val="24"/>
        </w:rPr>
        <w:t xml:space="preserve"> manage caseloads safely. It will be a requirement of the role to have a minimum level 3 specialist ISVA qualification from a recognised training provider</w:t>
      </w:r>
    </w:p>
    <w:p w14:paraId="789DDF91" w14:textId="400D184F" w:rsidR="00386382" w:rsidRPr="002E1D97" w:rsidRDefault="00386382" w:rsidP="006A6492">
      <w:pPr>
        <w:pStyle w:val="ListParagraph"/>
        <w:numPr>
          <w:ilvl w:val="0"/>
          <w:numId w:val="4"/>
        </w:numPr>
        <w:spacing w:after="200" w:line="276" w:lineRule="auto"/>
        <w:jc w:val="both"/>
        <w:rPr>
          <w:rFonts w:cstheme="minorHAnsi"/>
          <w:sz w:val="24"/>
          <w:szCs w:val="24"/>
        </w:rPr>
      </w:pPr>
      <w:r w:rsidRPr="002E1D97">
        <w:rPr>
          <w:rFonts w:cstheme="minorHAnsi"/>
          <w:sz w:val="24"/>
          <w:szCs w:val="24"/>
        </w:rPr>
        <w:t>Assist your ISVA colleagues in delivering training to internal and external training to promote awareness of the ISVA role.</w:t>
      </w:r>
    </w:p>
    <w:p w14:paraId="05D1B83E" w14:textId="53403BCF" w:rsidR="00EB56EF" w:rsidRPr="002E1D97" w:rsidRDefault="00EB56EF" w:rsidP="00EB56EF">
      <w:pPr>
        <w:pStyle w:val="ListParagraph"/>
        <w:numPr>
          <w:ilvl w:val="0"/>
          <w:numId w:val="4"/>
        </w:numPr>
        <w:spacing w:after="200" w:line="276" w:lineRule="auto"/>
        <w:jc w:val="both"/>
        <w:rPr>
          <w:rFonts w:cstheme="minorHAnsi"/>
          <w:color w:val="000000" w:themeColor="text1"/>
          <w:sz w:val="24"/>
          <w:szCs w:val="24"/>
        </w:rPr>
      </w:pPr>
      <w:r w:rsidRPr="002E1D97">
        <w:rPr>
          <w:rFonts w:cstheme="minorHAnsi"/>
          <w:color w:val="000000" w:themeColor="text1"/>
          <w:sz w:val="24"/>
          <w:szCs w:val="24"/>
        </w:rPr>
        <w:t>Attend and contribute to line management, annual appraisals and staff meetings</w:t>
      </w:r>
    </w:p>
    <w:p w14:paraId="3C67A829" w14:textId="3494D093" w:rsidR="0007205D" w:rsidRPr="002E1D97" w:rsidRDefault="00EB56EF" w:rsidP="00EB56EF">
      <w:pPr>
        <w:pStyle w:val="ListParagraph"/>
        <w:numPr>
          <w:ilvl w:val="0"/>
          <w:numId w:val="4"/>
        </w:numPr>
        <w:spacing w:after="200" w:line="276" w:lineRule="auto"/>
        <w:jc w:val="both"/>
        <w:rPr>
          <w:rFonts w:cstheme="minorHAnsi"/>
          <w:color w:val="000000" w:themeColor="text1"/>
          <w:sz w:val="24"/>
          <w:szCs w:val="24"/>
        </w:rPr>
      </w:pPr>
      <w:r w:rsidRPr="002E1D97">
        <w:rPr>
          <w:rFonts w:cstheme="minorHAnsi"/>
          <w:color w:val="000000" w:themeColor="text1"/>
          <w:sz w:val="24"/>
          <w:szCs w:val="24"/>
        </w:rPr>
        <w:t>In conjunction with your line manager, commit to your own Continued Professional Development.</w:t>
      </w:r>
    </w:p>
    <w:p w14:paraId="131EE2E9" w14:textId="77777777" w:rsidR="00EB56EF" w:rsidRPr="002E1D97" w:rsidRDefault="00EB56EF" w:rsidP="00EB56EF">
      <w:pPr>
        <w:pStyle w:val="ListParagraph"/>
        <w:spacing w:after="200" w:line="276" w:lineRule="auto"/>
        <w:jc w:val="both"/>
        <w:rPr>
          <w:rFonts w:cstheme="minorHAnsi"/>
          <w:color w:val="000000" w:themeColor="text1"/>
          <w:sz w:val="24"/>
          <w:szCs w:val="24"/>
        </w:rPr>
      </w:pPr>
    </w:p>
    <w:p w14:paraId="6FAB0203" w14:textId="24BFF3EC" w:rsidR="00502FCC" w:rsidRPr="00C3457D" w:rsidRDefault="00502FCC" w:rsidP="00C3457D">
      <w:pPr>
        <w:spacing w:after="200" w:line="276" w:lineRule="auto"/>
        <w:jc w:val="both"/>
        <w:rPr>
          <w:rFonts w:cstheme="minorHAnsi"/>
          <w:b/>
          <w:sz w:val="32"/>
          <w:szCs w:val="32"/>
        </w:rPr>
      </w:pPr>
      <w:r w:rsidRPr="00C3457D">
        <w:rPr>
          <w:rFonts w:cstheme="minorHAnsi"/>
          <w:b/>
          <w:sz w:val="32"/>
          <w:szCs w:val="32"/>
        </w:rPr>
        <w:t>Person Specification</w:t>
      </w:r>
    </w:p>
    <w:p w14:paraId="0B7AD608" w14:textId="77777777" w:rsidR="00075119" w:rsidRPr="002E1D97" w:rsidRDefault="006E4971" w:rsidP="00F4257A">
      <w:pPr>
        <w:pStyle w:val="ListParagraph"/>
        <w:numPr>
          <w:ilvl w:val="0"/>
          <w:numId w:val="4"/>
        </w:numPr>
        <w:spacing w:after="0" w:line="240" w:lineRule="auto"/>
        <w:jc w:val="both"/>
        <w:rPr>
          <w:rFonts w:cstheme="minorHAnsi"/>
          <w:sz w:val="24"/>
          <w:szCs w:val="24"/>
        </w:rPr>
      </w:pPr>
      <w:r w:rsidRPr="002E1D97">
        <w:rPr>
          <w:rFonts w:cstheme="minorHAnsi"/>
          <w:sz w:val="24"/>
          <w:szCs w:val="24"/>
        </w:rPr>
        <w:t xml:space="preserve">The successful candidate should have an accredited ISVA training qualification </w:t>
      </w:r>
      <w:r w:rsidR="002D059C" w:rsidRPr="002E1D97">
        <w:rPr>
          <w:rFonts w:cstheme="minorHAnsi"/>
          <w:sz w:val="24"/>
          <w:szCs w:val="24"/>
        </w:rPr>
        <w:t>and have at least</w:t>
      </w:r>
      <w:r w:rsidR="00F4257A" w:rsidRPr="002E1D97">
        <w:rPr>
          <w:rFonts w:cstheme="minorHAnsi"/>
          <w:sz w:val="24"/>
          <w:szCs w:val="24"/>
        </w:rPr>
        <w:t xml:space="preserve"> 6 months dedicated ISVA experience </w:t>
      </w:r>
      <w:r w:rsidRPr="002E1D97">
        <w:rPr>
          <w:rFonts w:cstheme="minorHAnsi"/>
          <w:sz w:val="24"/>
          <w:szCs w:val="24"/>
        </w:rPr>
        <w:t>or be willing to complete an accredited ISVA training qualification</w:t>
      </w:r>
      <w:r w:rsidR="00F4257A" w:rsidRPr="002E1D97">
        <w:rPr>
          <w:rFonts w:cstheme="minorHAnsi"/>
          <w:sz w:val="24"/>
          <w:szCs w:val="24"/>
        </w:rPr>
        <w:t xml:space="preserve">. </w:t>
      </w:r>
    </w:p>
    <w:p w14:paraId="32DEF3B3" w14:textId="60B499BD" w:rsidR="00935478" w:rsidRPr="002E1D97" w:rsidRDefault="00F4257A" w:rsidP="00F4257A">
      <w:pPr>
        <w:pStyle w:val="ListParagraph"/>
        <w:numPr>
          <w:ilvl w:val="0"/>
          <w:numId w:val="4"/>
        </w:numPr>
        <w:spacing w:after="0" w:line="240" w:lineRule="auto"/>
        <w:jc w:val="both"/>
        <w:rPr>
          <w:rFonts w:cstheme="minorHAnsi"/>
          <w:sz w:val="24"/>
          <w:szCs w:val="24"/>
        </w:rPr>
      </w:pPr>
      <w:r w:rsidRPr="002E1D97">
        <w:rPr>
          <w:rFonts w:cstheme="minorHAnsi"/>
          <w:sz w:val="24"/>
          <w:szCs w:val="24"/>
        </w:rPr>
        <w:t>A</w:t>
      </w:r>
      <w:r w:rsidR="00502FCC" w:rsidRPr="002E1D97">
        <w:rPr>
          <w:rFonts w:cstheme="minorHAnsi"/>
          <w:sz w:val="24"/>
          <w:szCs w:val="24"/>
        </w:rPr>
        <w:t xml:space="preserve"> proven track record of having supported cases from report through to trial, providing advocacy with a range of services including police, CPS, social care &amp;</w:t>
      </w:r>
      <w:r w:rsidR="00A978F2" w:rsidRPr="002E1D97">
        <w:rPr>
          <w:rFonts w:cstheme="minorHAnsi"/>
          <w:sz w:val="24"/>
          <w:szCs w:val="24"/>
        </w:rPr>
        <w:t xml:space="preserve"> health </w:t>
      </w:r>
      <w:r w:rsidR="00502FCC" w:rsidRPr="002E1D97">
        <w:rPr>
          <w:rFonts w:cstheme="minorHAnsi"/>
          <w:sz w:val="24"/>
          <w:szCs w:val="24"/>
        </w:rPr>
        <w:t>would be an advantage.</w:t>
      </w:r>
      <w:r w:rsidR="000F2F6A" w:rsidRPr="002E1D97">
        <w:rPr>
          <w:rFonts w:cstheme="minorHAnsi"/>
          <w:sz w:val="24"/>
          <w:szCs w:val="24"/>
        </w:rPr>
        <w:t xml:space="preserve">  </w:t>
      </w:r>
      <w:r w:rsidR="00935478" w:rsidRPr="002E1D97">
        <w:rPr>
          <w:rFonts w:cstheme="minorHAnsi"/>
          <w:sz w:val="24"/>
          <w:szCs w:val="24"/>
        </w:rPr>
        <w:t xml:space="preserve">The </w:t>
      </w:r>
      <w:r w:rsidR="00277060" w:rsidRPr="002E1D97">
        <w:rPr>
          <w:rFonts w:cstheme="minorHAnsi"/>
          <w:sz w:val="24"/>
          <w:szCs w:val="24"/>
        </w:rPr>
        <w:t>job holder</w:t>
      </w:r>
      <w:r w:rsidR="00935478" w:rsidRPr="002E1D97">
        <w:rPr>
          <w:rFonts w:cstheme="minorHAnsi"/>
          <w:sz w:val="24"/>
          <w:szCs w:val="24"/>
        </w:rPr>
        <w:t xml:space="preserve"> will attend </w:t>
      </w:r>
      <w:proofErr w:type="spellStart"/>
      <w:r w:rsidR="00935478" w:rsidRPr="002E1D97">
        <w:rPr>
          <w:rFonts w:cstheme="minorHAnsi"/>
          <w:sz w:val="24"/>
          <w:szCs w:val="24"/>
        </w:rPr>
        <w:t>Safeline’s</w:t>
      </w:r>
      <w:proofErr w:type="spellEnd"/>
      <w:r w:rsidR="00935478" w:rsidRPr="002E1D97">
        <w:rPr>
          <w:rFonts w:cstheme="minorHAnsi"/>
          <w:sz w:val="24"/>
          <w:szCs w:val="24"/>
        </w:rPr>
        <w:t xml:space="preserve"> accredited ‘Working with Survivors of Sexual Abuse’ training programme in November.</w:t>
      </w:r>
    </w:p>
    <w:p w14:paraId="29201777" w14:textId="04CA2B69" w:rsidR="0DDF5FEF" w:rsidRPr="002E1D97" w:rsidRDefault="0DDF5FEF" w:rsidP="0DDF5FEF">
      <w:pPr>
        <w:pStyle w:val="ListParagraph"/>
        <w:numPr>
          <w:ilvl w:val="0"/>
          <w:numId w:val="4"/>
        </w:numPr>
        <w:spacing w:after="0" w:line="240" w:lineRule="auto"/>
        <w:jc w:val="both"/>
        <w:rPr>
          <w:rFonts w:cstheme="minorHAnsi"/>
          <w:sz w:val="24"/>
          <w:szCs w:val="24"/>
        </w:rPr>
      </w:pPr>
      <w:proofErr w:type="spellStart"/>
      <w:r w:rsidRPr="002E1D97">
        <w:rPr>
          <w:rFonts w:cstheme="minorHAnsi"/>
          <w:sz w:val="24"/>
          <w:szCs w:val="24"/>
        </w:rPr>
        <w:t>ChISVA</w:t>
      </w:r>
      <w:proofErr w:type="spellEnd"/>
      <w:r w:rsidRPr="002E1D97">
        <w:rPr>
          <w:rFonts w:cstheme="minorHAnsi"/>
          <w:sz w:val="24"/>
          <w:szCs w:val="24"/>
        </w:rPr>
        <w:t xml:space="preserve"> Qualification an advantage or willingness to attend </w:t>
      </w:r>
      <w:proofErr w:type="spellStart"/>
      <w:r w:rsidRPr="002E1D97">
        <w:rPr>
          <w:rFonts w:cstheme="minorHAnsi"/>
          <w:sz w:val="24"/>
          <w:szCs w:val="24"/>
        </w:rPr>
        <w:t>ChISVA</w:t>
      </w:r>
      <w:proofErr w:type="spellEnd"/>
      <w:r w:rsidRPr="002E1D97">
        <w:rPr>
          <w:rFonts w:cstheme="minorHAnsi"/>
          <w:sz w:val="24"/>
          <w:szCs w:val="24"/>
        </w:rPr>
        <w:t xml:space="preserve"> training programme. </w:t>
      </w:r>
    </w:p>
    <w:p w14:paraId="56059372" w14:textId="000A3F89" w:rsidR="00502FCC" w:rsidRPr="002E1D97" w:rsidRDefault="00502FCC" w:rsidP="006A6492">
      <w:pPr>
        <w:numPr>
          <w:ilvl w:val="0"/>
          <w:numId w:val="4"/>
        </w:numPr>
        <w:spacing w:after="0" w:line="240" w:lineRule="auto"/>
        <w:jc w:val="both"/>
        <w:rPr>
          <w:rFonts w:cstheme="minorHAnsi"/>
          <w:sz w:val="24"/>
          <w:szCs w:val="24"/>
        </w:rPr>
      </w:pPr>
      <w:r w:rsidRPr="002E1D97">
        <w:rPr>
          <w:rFonts w:cstheme="minorHAnsi"/>
          <w:bCs/>
          <w:sz w:val="24"/>
          <w:szCs w:val="24"/>
        </w:rPr>
        <w:t>An understanding of the dynamics of sexual violence and rape, including a knowledge</w:t>
      </w:r>
      <w:r w:rsidRPr="002E1D97">
        <w:rPr>
          <w:rFonts w:cstheme="minorHAnsi"/>
          <w:sz w:val="24"/>
          <w:szCs w:val="24"/>
        </w:rPr>
        <w:t xml:space="preserve"> of the impact of sexual violence on victims of all ages, genders, race and class and </w:t>
      </w:r>
      <w:r w:rsidRPr="002E1D97">
        <w:rPr>
          <w:rFonts w:cstheme="minorHAnsi"/>
          <w:bCs/>
          <w:sz w:val="24"/>
          <w:szCs w:val="24"/>
        </w:rPr>
        <w:t xml:space="preserve">of current legislation and a </w:t>
      </w:r>
      <w:r w:rsidRPr="002E1D97">
        <w:rPr>
          <w:rFonts w:cstheme="minorHAnsi"/>
          <w:sz w:val="24"/>
          <w:szCs w:val="24"/>
        </w:rPr>
        <w:t xml:space="preserve">desire and empathy to work alongside clients to assist in their recovery </w:t>
      </w:r>
    </w:p>
    <w:p w14:paraId="24341B8D" w14:textId="3AF782D7" w:rsidR="00646C1A" w:rsidRPr="002E1D97" w:rsidRDefault="00646C1A" w:rsidP="006A6492">
      <w:pPr>
        <w:numPr>
          <w:ilvl w:val="0"/>
          <w:numId w:val="4"/>
        </w:numPr>
        <w:spacing w:after="0" w:line="240" w:lineRule="auto"/>
        <w:jc w:val="both"/>
        <w:rPr>
          <w:rFonts w:cstheme="minorHAnsi"/>
          <w:sz w:val="24"/>
          <w:szCs w:val="24"/>
        </w:rPr>
      </w:pPr>
      <w:r w:rsidRPr="002E1D97">
        <w:rPr>
          <w:rFonts w:cstheme="minorHAnsi"/>
          <w:sz w:val="24"/>
          <w:szCs w:val="24"/>
        </w:rPr>
        <w:t>The willingness to be flexible around working hours during busy periods, for example during a trial.</w:t>
      </w:r>
    </w:p>
    <w:p w14:paraId="446338FD" w14:textId="2436521B" w:rsidR="00DA07F8" w:rsidRPr="002E1D97" w:rsidRDefault="00DA07F8" w:rsidP="006A6492">
      <w:pPr>
        <w:numPr>
          <w:ilvl w:val="0"/>
          <w:numId w:val="4"/>
        </w:numPr>
        <w:spacing w:after="0" w:line="240" w:lineRule="auto"/>
        <w:jc w:val="both"/>
        <w:rPr>
          <w:rFonts w:cstheme="minorHAnsi"/>
          <w:sz w:val="24"/>
          <w:szCs w:val="24"/>
        </w:rPr>
      </w:pPr>
      <w:r w:rsidRPr="002E1D97">
        <w:rPr>
          <w:rFonts w:cstheme="minorHAnsi"/>
          <w:sz w:val="24"/>
          <w:szCs w:val="24"/>
        </w:rPr>
        <w:t xml:space="preserve">The ability to work well in a team in an open and honest way </w:t>
      </w:r>
      <w:r w:rsidR="00C3457D" w:rsidRPr="002E1D97">
        <w:rPr>
          <w:rFonts w:cstheme="minorHAnsi"/>
          <w:sz w:val="24"/>
          <w:szCs w:val="24"/>
        </w:rPr>
        <w:t>and</w:t>
      </w:r>
      <w:r w:rsidRPr="002E1D97">
        <w:rPr>
          <w:rFonts w:cstheme="minorHAnsi"/>
          <w:sz w:val="24"/>
          <w:szCs w:val="24"/>
        </w:rPr>
        <w:t xml:space="preserve"> to work on your own initiative.</w:t>
      </w:r>
    </w:p>
    <w:p w14:paraId="2EF6605F" w14:textId="77777777" w:rsidR="00502FCC" w:rsidRPr="002E1D97" w:rsidRDefault="00502FCC" w:rsidP="006A6492">
      <w:pPr>
        <w:numPr>
          <w:ilvl w:val="0"/>
          <w:numId w:val="4"/>
        </w:numPr>
        <w:spacing w:after="0" w:line="240" w:lineRule="auto"/>
        <w:jc w:val="both"/>
        <w:rPr>
          <w:rFonts w:cstheme="minorHAnsi"/>
          <w:sz w:val="24"/>
          <w:szCs w:val="24"/>
        </w:rPr>
      </w:pPr>
      <w:r w:rsidRPr="002E1D97">
        <w:rPr>
          <w:rFonts w:cstheme="minorHAnsi"/>
          <w:sz w:val="24"/>
          <w:szCs w:val="24"/>
        </w:rPr>
        <w:t xml:space="preserve">Significant experience of working with and supporting clients from a practical and emotional perspective with a proven track record in crisis and case management skills whilst </w:t>
      </w:r>
      <w:r w:rsidRPr="002E1D97">
        <w:rPr>
          <w:rFonts w:cstheme="minorHAnsi"/>
          <w:bCs/>
          <w:sz w:val="24"/>
          <w:szCs w:val="24"/>
        </w:rPr>
        <w:t>maintaining personal and professional boundaries</w:t>
      </w:r>
    </w:p>
    <w:p w14:paraId="3CDBDBD4" w14:textId="6773350C" w:rsidR="00502FCC" w:rsidRPr="002E1D97" w:rsidRDefault="00502FCC" w:rsidP="006A6492">
      <w:pPr>
        <w:numPr>
          <w:ilvl w:val="0"/>
          <w:numId w:val="4"/>
        </w:numPr>
        <w:spacing w:after="0" w:line="240" w:lineRule="auto"/>
        <w:jc w:val="both"/>
        <w:rPr>
          <w:rFonts w:cstheme="minorHAnsi"/>
          <w:b/>
          <w:i/>
          <w:sz w:val="24"/>
          <w:szCs w:val="24"/>
        </w:rPr>
      </w:pPr>
      <w:r w:rsidRPr="002E1D97">
        <w:rPr>
          <w:rFonts w:cstheme="minorHAnsi"/>
          <w:sz w:val="24"/>
          <w:szCs w:val="24"/>
        </w:rPr>
        <w:t xml:space="preserve">Understanding of </w:t>
      </w:r>
      <w:r w:rsidR="00646C1A" w:rsidRPr="002E1D97">
        <w:rPr>
          <w:rFonts w:cstheme="minorHAnsi"/>
          <w:sz w:val="24"/>
          <w:szCs w:val="24"/>
        </w:rPr>
        <w:t>and commitment to professional</w:t>
      </w:r>
      <w:r w:rsidRPr="002E1D97">
        <w:rPr>
          <w:rFonts w:cstheme="minorHAnsi"/>
          <w:sz w:val="24"/>
          <w:szCs w:val="24"/>
        </w:rPr>
        <w:t xml:space="preserve"> protocols including </w:t>
      </w:r>
      <w:r w:rsidR="00646C1A" w:rsidRPr="002E1D97">
        <w:rPr>
          <w:rFonts w:cstheme="minorHAnsi"/>
          <w:sz w:val="24"/>
          <w:szCs w:val="24"/>
        </w:rPr>
        <w:t>Safeguarding</w:t>
      </w:r>
      <w:r w:rsidR="00D10673" w:rsidRPr="002E1D97">
        <w:rPr>
          <w:rFonts w:cstheme="minorHAnsi"/>
          <w:sz w:val="24"/>
          <w:szCs w:val="24"/>
        </w:rPr>
        <w:t xml:space="preserve"> issues, legal responsibilities</w:t>
      </w:r>
      <w:r w:rsidRPr="002E1D97">
        <w:rPr>
          <w:rFonts w:cstheme="minorHAnsi"/>
          <w:sz w:val="24"/>
          <w:szCs w:val="24"/>
        </w:rPr>
        <w:t xml:space="preserve">, the Victims Code of Practice, </w:t>
      </w:r>
      <w:r w:rsidRPr="002E1D97">
        <w:rPr>
          <w:rFonts w:cstheme="minorHAnsi"/>
          <w:bCs/>
          <w:sz w:val="24"/>
          <w:szCs w:val="24"/>
        </w:rPr>
        <w:t>working within drugs, alcohol, mental health and immigration issues</w:t>
      </w:r>
      <w:r w:rsidRPr="002E1D97">
        <w:rPr>
          <w:rFonts w:cstheme="minorHAnsi"/>
          <w:sz w:val="24"/>
          <w:szCs w:val="24"/>
        </w:rPr>
        <w:t xml:space="preserve"> </w:t>
      </w:r>
    </w:p>
    <w:p w14:paraId="1530FE3F" w14:textId="77777777" w:rsidR="00502FCC" w:rsidRPr="002E1D97" w:rsidRDefault="00502FCC" w:rsidP="006A6492">
      <w:pPr>
        <w:numPr>
          <w:ilvl w:val="0"/>
          <w:numId w:val="4"/>
        </w:numPr>
        <w:spacing w:after="0" w:line="240" w:lineRule="auto"/>
        <w:jc w:val="both"/>
        <w:rPr>
          <w:rFonts w:cstheme="minorHAnsi"/>
          <w:bCs/>
          <w:sz w:val="24"/>
          <w:szCs w:val="24"/>
        </w:rPr>
      </w:pPr>
      <w:r w:rsidRPr="002E1D97">
        <w:rPr>
          <w:rFonts w:cstheme="minorHAnsi"/>
          <w:bCs/>
          <w:sz w:val="24"/>
          <w:szCs w:val="24"/>
        </w:rPr>
        <w:lastRenderedPageBreak/>
        <w:t>Experience of working within multi-agency networks and settings and a proven track record of building and maintaining effective and mutually beneficial internal and external relationships</w:t>
      </w:r>
    </w:p>
    <w:p w14:paraId="13967395" w14:textId="77777777" w:rsidR="00502FCC" w:rsidRPr="002E1D97" w:rsidRDefault="00502FCC" w:rsidP="006A6492">
      <w:pPr>
        <w:numPr>
          <w:ilvl w:val="0"/>
          <w:numId w:val="4"/>
        </w:numPr>
        <w:spacing w:after="0" w:line="240" w:lineRule="auto"/>
        <w:jc w:val="both"/>
        <w:rPr>
          <w:rFonts w:cstheme="minorHAnsi"/>
          <w:b/>
          <w:i/>
          <w:sz w:val="24"/>
          <w:szCs w:val="24"/>
        </w:rPr>
      </w:pPr>
      <w:r w:rsidRPr="002E1D97">
        <w:rPr>
          <w:rFonts w:cstheme="minorHAnsi"/>
          <w:bCs/>
          <w:sz w:val="24"/>
          <w:szCs w:val="24"/>
        </w:rPr>
        <w:t>Experience of risk assessment, needs analysis, risk management and safety planning would be very beneficial</w:t>
      </w:r>
    </w:p>
    <w:p w14:paraId="0DDCD38E" w14:textId="1EB7ADC5" w:rsidR="00502FCC" w:rsidRPr="002E1D97" w:rsidRDefault="00502FCC" w:rsidP="006A6492">
      <w:pPr>
        <w:numPr>
          <w:ilvl w:val="0"/>
          <w:numId w:val="4"/>
        </w:numPr>
        <w:spacing w:after="0" w:line="240" w:lineRule="auto"/>
        <w:jc w:val="both"/>
        <w:rPr>
          <w:rFonts w:cstheme="minorHAnsi"/>
          <w:sz w:val="24"/>
          <w:szCs w:val="24"/>
        </w:rPr>
      </w:pPr>
      <w:r w:rsidRPr="002E1D97">
        <w:rPr>
          <w:rFonts w:cstheme="minorHAnsi"/>
          <w:sz w:val="24"/>
          <w:szCs w:val="24"/>
        </w:rPr>
        <w:t>Motivated and enthusiastic with a proven ability to work in a busy and challenging environment. Must possess e</w:t>
      </w:r>
      <w:r w:rsidRPr="002E1D97">
        <w:rPr>
          <w:rFonts w:cstheme="minorHAnsi"/>
          <w:bCs/>
          <w:sz w:val="24"/>
          <w:szCs w:val="24"/>
        </w:rPr>
        <w:t xml:space="preserve">xcellent interpersonal and communication skills to help support clients both over the phone and face to face and to present clear well-structured case notes </w:t>
      </w:r>
    </w:p>
    <w:p w14:paraId="6BAC9971" w14:textId="77777777" w:rsidR="00502FCC" w:rsidRPr="002E1D97" w:rsidRDefault="00502FCC" w:rsidP="006A6492">
      <w:pPr>
        <w:numPr>
          <w:ilvl w:val="0"/>
          <w:numId w:val="4"/>
        </w:numPr>
        <w:spacing w:after="0" w:line="240" w:lineRule="auto"/>
        <w:jc w:val="both"/>
        <w:rPr>
          <w:rFonts w:cstheme="minorHAnsi"/>
          <w:sz w:val="24"/>
          <w:szCs w:val="24"/>
        </w:rPr>
      </w:pPr>
      <w:r w:rsidRPr="002E1D97">
        <w:rPr>
          <w:rFonts w:cstheme="minorHAnsi"/>
          <w:bCs/>
          <w:sz w:val="24"/>
          <w:szCs w:val="24"/>
        </w:rPr>
        <w:t xml:space="preserve">A proven ability to </w:t>
      </w:r>
      <w:r w:rsidRPr="002E1D97">
        <w:rPr>
          <w:rFonts w:cstheme="minorHAnsi"/>
          <w:sz w:val="24"/>
          <w:szCs w:val="24"/>
        </w:rPr>
        <w:t>monitor and evaluate cases to identify and implement learning opportunities</w:t>
      </w:r>
      <w:r w:rsidRPr="002E1D97">
        <w:rPr>
          <w:rFonts w:cstheme="minorHAnsi"/>
          <w:bCs/>
          <w:sz w:val="24"/>
          <w:szCs w:val="24"/>
        </w:rPr>
        <w:t xml:space="preserve"> </w:t>
      </w:r>
    </w:p>
    <w:p w14:paraId="5787805B" w14:textId="77777777" w:rsidR="00502FCC" w:rsidRPr="002E1D97" w:rsidRDefault="00502FCC" w:rsidP="006A6492">
      <w:pPr>
        <w:numPr>
          <w:ilvl w:val="0"/>
          <w:numId w:val="4"/>
        </w:numPr>
        <w:spacing w:after="0" w:line="240" w:lineRule="auto"/>
        <w:jc w:val="both"/>
        <w:rPr>
          <w:rFonts w:cstheme="minorHAnsi"/>
          <w:bCs/>
          <w:sz w:val="24"/>
          <w:szCs w:val="24"/>
        </w:rPr>
      </w:pPr>
      <w:r w:rsidRPr="002E1D97">
        <w:rPr>
          <w:rFonts w:cstheme="minorHAnsi"/>
          <w:bCs/>
          <w:sz w:val="24"/>
          <w:szCs w:val="24"/>
        </w:rPr>
        <w:t xml:space="preserve">High levels of trust and integrity and must respect the clients need for confidentiality </w:t>
      </w:r>
    </w:p>
    <w:p w14:paraId="04540A17" w14:textId="77777777" w:rsidR="00502FCC" w:rsidRPr="002E1D97" w:rsidRDefault="00502FCC" w:rsidP="006A6492">
      <w:pPr>
        <w:numPr>
          <w:ilvl w:val="0"/>
          <w:numId w:val="4"/>
        </w:numPr>
        <w:spacing w:after="0" w:line="240" w:lineRule="auto"/>
        <w:jc w:val="both"/>
        <w:rPr>
          <w:rFonts w:cstheme="minorHAnsi"/>
          <w:bCs/>
          <w:sz w:val="24"/>
          <w:szCs w:val="24"/>
        </w:rPr>
      </w:pPr>
      <w:r w:rsidRPr="002E1D97">
        <w:rPr>
          <w:rFonts w:cstheme="minorHAnsi"/>
          <w:bCs/>
          <w:sz w:val="24"/>
          <w:szCs w:val="24"/>
        </w:rPr>
        <w:t>High level of responsibility and accountability with an ability to work to tight deadlines, own targets, work as part of a team towards a common objective and to take responsibility for actions</w:t>
      </w:r>
    </w:p>
    <w:p w14:paraId="2713BE78" w14:textId="77777777" w:rsidR="00502FCC" w:rsidRPr="002E1D97" w:rsidRDefault="00502FCC" w:rsidP="006A6492">
      <w:pPr>
        <w:numPr>
          <w:ilvl w:val="0"/>
          <w:numId w:val="4"/>
        </w:numPr>
        <w:spacing w:after="0" w:line="240" w:lineRule="auto"/>
        <w:jc w:val="both"/>
        <w:rPr>
          <w:rFonts w:cstheme="minorHAnsi"/>
          <w:bCs/>
          <w:sz w:val="24"/>
          <w:szCs w:val="24"/>
        </w:rPr>
      </w:pPr>
      <w:r w:rsidRPr="002E1D97">
        <w:rPr>
          <w:rFonts w:cstheme="minorHAnsi"/>
          <w:bCs/>
          <w:sz w:val="24"/>
          <w:szCs w:val="24"/>
        </w:rPr>
        <w:t>Must demonstrate a real commitment to continuing professional development and developing the necessary skills to enable the role to be performed to the standards expected by the charity and its clients</w:t>
      </w:r>
    </w:p>
    <w:p w14:paraId="076DFFC8" w14:textId="2A86085E" w:rsidR="00502FCC" w:rsidRPr="002E1D97" w:rsidRDefault="00502FCC" w:rsidP="006A6492">
      <w:pPr>
        <w:numPr>
          <w:ilvl w:val="0"/>
          <w:numId w:val="4"/>
        </w:numPr>
        <w:spacing w:after="0" w:line="240" w:lineRule="auto"/>
        <w:jc w:val="both"/>
        <w:rPr>
          <w:rFonts w:cstheme="minorHAnsi"/>
          <w:bCs/>
          <w:sz w:val="24"/>
          <w:szCs w:val="24"/>
        </w:rPr>
      </w:pPr>
      <w:r w:rsidRPr="002E1D97">
        <w:rPr>
          <w:rFonts w:cstheme="minorHAnsi"/>
          <w:bCs/>
          <w:sz w:val="24"/>
          <w:szCs w:val="24"/>
        </w:rPr>
        <w:t xml:space="preserve">A willingness to work with </w:t>
      </w:r>
      <w:r w:rsidR="0007205D" w:rsidRPr="002E1D97">
        <w:rPr>
          <w:rFonts w:cstheme="minorHAnsi"/>
          <w:bCs/>
          <w:sz w:val="24"/>
          <w:szCs w:val="24"/>
        </w:rPr>
        <w:t xml:space="preserve">the Lead ISVA and other colleagues </w:t>
      </w:r>
      <w:r w:rsidRPr="002E1D97">
        <w:rPr>
          <w:rFonts w:cstheme="minorHAnsi"/>
          <w:bCs/>
          <w:sz w:val="24"/>
          <w:szCs w:val="24"/>
        </w:rPr>
        <w:t xml:space="preserve">to provide a seamless service to clients </w:t>
      </w:r>
      <w:proofErr w:type="spellStart"/>
      <w:r w:rsidRPr="002E1D97">
        <w:rPr>
          <w:rFonts w:cstheme="minorHAnsi"/>
          <w:bCs/>
          <w:sz w:val="24"/>
          <w:szCs w:val="24"/>
        </w:rPr>
        <w:t>recognising</w:t>
      </w:r>
      <w:proofErr w:type="spellEnd"/>
      <w:r w:rsidRPr="002E1D97">
        <w:rPr>
          <w:rFonts w:cstheme="minorHAnsi"/>
          <w:bCs/>
          <w:sz w:val="24"/>
          <w:szCs w:val="24"/>
        </w:rPr>
        <w:t xml:space="preserve"> the need to </w:t>
      </w:r>
      <w:r w:rsidR="00C3457D" w:rsidRPr="002E1D97">
        <w:rPr>
          <w:rFonts w:cstheme="minorHAnsi"/>
          <w:bCs/>
          <w:sz w:val="24"/>
          <w:szCs w:val="24"/>
        </w:rPr>
        <w:t>always ensure continuity of service</w:t>
      </w:r>
      <w:r w:rsidR="00646C1A" w:rsidRPr="002E1D97">
        <w:rPr>
          <w:rFonts w:cstheme="minorHAnsi"/>
          <w:bCs/>
          <w:sz w:val="24"/>
          <w:szCs w:val="24"/>
        </w:rPr>
        <w:t>.</w:t>
      </w:r>
    </w:p>
    <w:p w14:paraId="21FA616B" w14:textId="06DAD662" w:rsidR="00502FCC" w:rsidRPr="002E1D97" w:rsidRDefault="00502FCC" w:rsidP="006A6492">
      <w:pPr>
        <w:numPr>
          <w:ilvl w:val="0"/>
          <w:numId w:val="4"/>
        </w:numPr>
        <w:spacing w:after="0" w:line="240" w:lineRule="auto"/>
        <w:jc w:val="both"/>
        <w:rPr>
          <w:rFonts w:cstheme="minorHAnsi"/>
          <w:sz w:val="24"/>
          <w:szCs w:val="24"/>
        </w:rPr>
      </w:pPr>
      <w:r w:rsidRPr="002E1D97">
        <w:rPr>
          <w:rFonts w:cstheme="minorHAnsi"/>
          <w:bCs/>
          <w:sz w:val="24"/>
          <w:szCs w:val="24"/>
        </w:rPr>
        <w:t xml:space="preserve">A commitment towards the objectives and values of the charity </w:t>
      </w:r>
    </w:p>
    <w:p w14:paraId="145F29C6" w14:textId="2674F3BD" w:rsidR="00646C1A" w:rsidRPr="002E1D97" w:rsidRDefault="00646C1A" w:rsidP="006A6492">
      <w:pPr>
        <w:numPr>
          <w:ilvl w:val="0"/>
          <w:numId w:val="4"/>
        </w:numPr>
        <w:spacing w:after="0" w:line="240" w:lineRule="auto"/>
        <w:jc w:val="both"/>
        <w:rPr>
          <w:rFonts w:cstheme="minorHAnsi"/>
          <w:sz w:val="24"/>
          <w:szCs w:val="24"/>
        </w:rPr>
      </w:pPr>
      <w:r w:rsidRPr="002E1D97">
        <w:rPr>
          <w:rFonts w:cstheme="minorHAnsi"/>
          <w:bCs/>
          <w:sz w:val="24"/>
          <w:szCs w:val="24"/>
        </w:rPr>
        <w:t>A commitment to non-discriminatory practice.</w:t>
      </w:r>
    </w:p>
    <w:p w14:paraId="1D77FD78" w14:textId="0BA36963" w:rsidR="00502FCC" w:rsidRPr="002E1D97" w:rsidRDefault="00A978F2" w:rsidP="006A6492">
      <w:pPr>
        <w:numPr>
          <w:ilvl w:val="0"/>
          <w:numId w:val="4"/>
        </w:numPr>
        <w:spacing w:after="0" w:line="240" w:lineRule="auto"/>
        <w:jc w:val="both"/>
        <w:rPr>
          <w:rFonts w:cstheme="minorHAnsi"/>
          <w:sz w:val="24"/>
          <w:szCs w:val="24"/>
        </w:rPr>
      </w:pPr>
      <w:r w:rsidRPr="002E1D97">
        <w:rPr>
          <w:rFonts w:cstheme="minorHAnsi"/>
          <w:bCs/>
          <w:sz w:val="24"/>
          <w:szCs w:val="24"/>
        </w:rPr>
        <w:t>Hold a full driving licens</w:t>
      </w:r>
      <w:r w:rsidR="00502FCC" w:rsidRPr="002E1D97">
        <w:rPr>
          <w:rFonts w:cstheme="minorHAnsi"/>
          <w:bCs/>
          <w:sz w:val="24"/>
          <w:szCs w:val="24"/>
        </w:rPr>
        <w:t xml:space="preserve">e and have access to </w:t>
      </w:r>
      <w:r w:rsidR="00C3457D" w:rsidRPr="002E1D97">
        <w:rPr>
          <w:rFonts w:cstheme="minorHAnsi"/>
          <w:bCs/>
          <w:sz w:val="24"/>
          <w:szCs w:val="24"/>
        </w:rPr>
        <w:t>your own</w:t>
      </w:r>
      <w:r w:rsidR="00502FCC" w:rsidRPr="002E1D97">
        <w:rPr>
          <w:rFonts w:cstheme="minorHAnsi"/>
          <w:bCs/>
          <w:sz w:val="24"/>
          <w:szCs w:val="24"/>
        </w:rPr>
        <w:t xml:space="preserve"> transport.</w:t>
      </w:r>
    </w:p>
    <w:p w14:paraId="1F43B5E5" w14:textId="77777777" w:rsidR="00502FCC" w:rsidRPr="002E1D97" w:rsidRDefault="00502FCC" w:rsidP="006A6492">
      <w:pPr>
        <w:jc w:val="both"/>
        <w:rPr>
          <w:rFonts w:cstheme="minorHAnsi"/>
          <w:b/>
          <w:sz w:val="24"/>
          <w:szCs w:val="24"/>
        </w:rPr>
      </w:pPr>
    </w:p>
    <w:p w14:paraId="03A5C8BE" w14:textId="77777777" w:rsidR="00502FCC" w:rsidRPr="002E1D97" w:rsidRDefault="00502FCC" w:rsidP="006A6492">
      <w:pPr>
        <w:jc w:val="both"/>
        <w:rPr>
          <w:rFonts w:cstheme="minorHAnsi"/>
          <w:b/>
          <w:sz w:val="24"/>
          <w:szCs w:val="24"/>
        </w:rPr>
      </w:pPr>
      <w:r w:rsidRPr="002E1D97">
        <w:rPr>
          <w:rFonts w:cstheme="minorHAnsi"/>
          <w:b/>
          <w:sz w:val="24"/>
          <w:szCs w:val="24"/>
        </w:rPr>
        <w:t>Key measures of Success</w:t>
      </w:r>
    </w:p>
    <w:p w14:paraId="0A12DD7F" w14:textId="42F8B250" w:rsidR="00502FCC" w:rsidRPr="002E1D97" w:rsidRDefault="00502FCC" w:rsidP="006A6492">
      <w:pPr>
        <w:jc w:val="both"/>
        <w:rPr>
          <w:rFonts w:cstheme="minorHAnsi"/>
          <w:sz w:val="24"/>
          <w:szCs w:val="24"/>
        </w:rPr>
      </w:pPr>
      <w:r w:rsidRPr="002E1D97">
        <w:rPr>
          <w:rFonts w:cstheme="minorHAnsi"/>
          <w:sz w:val="24"/>
          <w:szCs w:val="24"/>
        </w:rPr>
        <w:t xml:space="preserve">Work needs to be done to identify key measures of success that will enable us to identify </w:t>
      </w:r>
      <w:r w:rsidR="00C3457D" w:rsidRPr="002E1D97">
        <w:rPr>
          <w:rFonts w:cstheme="minorHAnsi"/>
          <w:sz w:val="24"/>
          <w:szCs w:val="24"/>
        </w:rPr>
        <w:t>whether</w:t>
      </w:r>
      <w:r w:rsidRPr="002E1D97">
        <w:rPr>
          <w:rFonts w:cstheme="minorHAnsi"/>
          <w:sz w:val="24"/>
          <w:szCs w:val="24"/>
        </w:rPr>
        <w:t xml:space="preserve"> our ISVA service is keeping clients safe and providing them with the practical and emotional support they need to regain control of their lives. </w:t>
      </w:r>
      <w:r w:rsidR="0007205D" w:rsidRPr="002E1D97">
        <w:rPr>
          <w:rFonts w:cstheme="minorHAnsi"/>
          <w:sz w:val="24"/>
          <w:szCs w:val="24"/>
        </w:rPr>
        <w:t>Assisting the Lead ISVA in monitoring the following areas to ensure we can identify areas for improvement:</w:t>
      </w:r>
    </w:p>
    <w:p w14:paraId="10C7F4A8" w14:textId="77777777" w:rsidR="00502FCC" w:rsidRPr="002E1D97" w:rsidRDefault="00502FCC" w:rsidP="006A6492">
      <w:pPr>
        <w:pStyle w:val="ListParagraph"/>
        <w:numPr>
          <w:ilvl w:val="0"/>
          <w:numId w:val="5"/>
        </w:numPr>
        <w:spacing w:after="200" w:line="276" w:lineRule="auto"/>
        <w:jc w:val="both"/>
        <w:rPr>
          <w:rFonts w:cstheme="minorHAnsi"/>
          <w:sz w:val="24"/>
          <w:szCs w:val="24"/>
        </w:rPr>
      </w:pPr>
      <w:r w:rsidRPr="002E1D97">
        <w:rPr>
          <w:rFonts w:cstheme="minorHAnsi"/>
          <w:sz w:val="24"/>
          <w:szCs w:val="24"/>
        </w:rPr>
        <w:t xml:space="preserve">Did we provide timely and appropriate advice to the victim? </w:t>
      </w:r>
    </w:p>
    <w:p w14:paraId="62018840" w14:textId="77777777" w:rsidR="00502FCC" w:rsidRPr="002E1D97" w:rsidRDefault="00502FCC" w:rsidP="006A6492">
      <w:pPr>
        <w:pStyle w:val="ListParagraph"/>
        <w:numPr>
          <w:ilvl w:val="0"/>
          <w:numId w:val="5"/>
        </w:numPr>
        <w:spacing w:after="200" w:line="276" w:lineRule="auto"/>
        <w:jc w:val="both"/>
        <w:rPr>
          <w:rFonts w:cstheme="minorHAnsi"/>
          <w:sz w:val="24"/>
          <w:szCs w:val="24"/>
        </w:rPr>
      </w:pPr>
      <w:r w:rsidRPr="002E1D97">
        <w:rPr>
          <w:rFonts w:cstheme="minorHAnsi"/>
          <w:sz w:val="24"/>
          <w:szCs w:val="24"/>
        </w:rPr>
        <w:t>Did we provide timely and appropriate practical and emotional support to the victim?</w:t>
      </w:r>
    </w:p>
    <w:p w14:paraId="6FD4FA6E" w14:textId="77777777" w:rsidR="00502FCC" w:rsidRPr="002E1D97" w:rsidRDefault="00502FCC" w:rsidP="006A6492">
      <w:pPr>
        <w:pStyle w:val="ListParagraph"/>
        <w:numPr>
          <w:ilvl w:val="0"/>
          <w:numId w:val="5"/>
        </w:numPr>
        <w:spacing w:after="200" w:line="276" w:lineRule="auto"/>
        <w:jc w:val="both"/>
        <w:rPr>
          <w:rFonts w:cstheme="minorHAnsi"/>
          <w:sz w:val="24"/>
          <w:szCs w:val="24"/>
        </w:rPr>
      </w:pPr>
      <w:r w:rsidRPr="002E1D97">
        <w:rPr>
          <w:rFonts w:cstheme="minorHAnsi"/>
          <w:sz w:val="24"/>
          <w:szCs w:val="24"/>
        </w:rPr>
        <w:t>Have we increased victim safety and reduced the risk of further assault?</w:t>
      </w:r>
    </w:p>
    <w:p w14:paraId="58983F7A" w14:textId="6D5AA9DB" w:rsidR="00502FCC" w:rsidRPr="002E1D97" w:rsidRDefault="00502FCC" w:rsidP="006A6492">
      <w:pPr>
        <w:pStyle w:val="ListParagraph"/>
        <w:numPr>
          <w:ilvl w:val="0"/>
          <w:numId w:val="5"/>
        </w:numPr>
        <w:spacing w:after="200" w:line="276" w:lineRule="auto"/>
        <w:jc w:val="both"/>
        <w:rPr>
          <w:rFonts w:cstheme="minorHAnsi"/>
          <w:sz w:val="24"/>
          <w:szCs w:val="24"/>
        </w:rPr>
      </w:pPr>
      <w:r w:rsidRPr="002E1D97">
        <w:rPr>
          <w:rFonts w:cstheme="minorHAnsi"/>
          <w:sz w:val="24"/>
          <w:szCs w:val="24"/>
        </w:rPr>
        <w:t xml:space="preserve">Did we keep the victim informed about their case as it progressed through the criminal justice </w:t>
      </w:r>
      <w:r w:rsidR="00646C1A" w:rsidRPr="002E1D97">
        <w:rPr>
          <w:rFonts w:cstheme="minorHAnsi"/>
          <w:sz w:val="24"/>
          <w:szCs w:val="24"/>
        </w:rPr>
        <w:t>system?</w:t>
      </w:r>
      <w:r w:rsidRPr="002E1D97">
        <w:rPr>
          <w:rFonts w:cstheme="minorHAnsi"/>
          <w:sz w:val="24"/>
          <w:szCs w:val="24"/>
        </w:rPr>
        <w:t xml:space="preserve"> </w:t>
      </w:r>
    </w:p>
    <w:p w14:paraId="63C80C5A" w14:textId="1C5877AC" w:rsidR="00502FCC" w:rsidRPr="002E1D97" w:rsidRDefault="00502FCC" w:rsidP="006A6492">
      <w:pPr>
        <w:pStyle w:val="ListParagraph"/>
        <w:numPr>
          <w:ilvl w:val="0"/>
          <w:numId w:val="5"/>
        </w:numPr>
        <w:spacing w:after="200" w:line="276" w:lineRule="auto"/>
        <w:jc w:val="both"/>
        <w:rPr>
          <w:rFonts w:cstheme="minorHAnsi"/>
          <w:sz w:val="24"/>
          <w:szCs w:val="24"/>
        </w:rPr>
      </w:pPr>
      <w:r w:rsidRPr="002E1D97">
        <w:rPr>
          <w:rFonts w:cstheme="minorHAnsi"/>
          <w:sz w:val="24"/>
          <w:szCs w:val="24"/>
        </w:rPr>
        <w:lastRenderedPageBreak/>
        <w:t xml:space="preserve">Have we </w:t>
      </w:r>
      <w:r w:rsidR="00646C1A" w:rsidRPr="002E1D97">
        <w:rPr>
          <w:rFonts w:cstheme="minorHAnsi"/>
          <w:sz w:val="24"/>
          <w:szCs w:val="24"/>
        </w:rPr>
        <w:t>helped</w:t>
      </w:r>
      <w:r w:rsidRPr="002E1D97">
        <w:rPr>
          <w:rFonts w:cstheme="minorHAnsi"/>
          <w:sz w:val="24"/>
          <w:szCs w:val="24"/>
        </w:rPr>
        <w:t xml:space="preserve"> victims who engaged with the CJS </w:t>
      </w:r>
      <w:r w:rsidR="00646C1A" w:rsidRPr="002E1D97">
        <w:rPr>
          <w:rFonts w:cstheme="minorHAnsi"/>
          <w:sz w:val="24"/>
          <w:szCs w:val="24"/>
        </w:rPr>
        <w:t>feel comfortable enough to continue</w:t>
      </w:r>
      <w:r w:rsidR="000812F0" w:rsidRPr="002E1D97">
        <w:rPr>
          <w:rFonts w:cstheme="minorHAnsi"/>
          <w:sz w:val="24"/>
          <w:szCs w:val="24"/>
        </w:rPr>
        <w:t xml:space="preserve"> through to conclusion? </w:t>
      </w:r>
    </w:p>
    <w:p w14:paraId="0C8EBB28" w14:textId="77777777" w:rsidR="00502FCC" w:rsidRPr="002E1D97" w:rsidRDefault="00502FCC" w:rsidP="006A6492">
      <w:pPr>
        <w:pStyle w:val="ListParagraph"/>
        <w:numPr>
          <w:ilvl w:val="0"/>
          <w:numId w:val="5"/>
        </w:numPr>
        <w:spacing w:after="200" w:line="276" w:lineRule="auto"/>
        <w:jc w:val="both"/>
        <w:rPr>
          <w:rFonts w:cstheme="minorHAnsi"/>
          <w:sz w:val="24"/>
          <w:szCs w:val="24"/>
        </w:rPr>
      </w:pPr>
      <w:r w:rsidRPr="002E1D97">
        <w:rPr>
          <w:rFonts w:cstheme="minorHAnsi"/>
          <w:sz w:val="24"/>
          <w:szCs w:val="24"/>
        </w:rPr>
        <w:t>The number of referrals received from partner agencies and how that compares to previous years</w:t>
      </w:r>
    </w:p>
    <w:p w14:paraId="5AAE9491" w14:textId="77777777" w:rsidR="00502FCC" w:rsidRPr="002E1D97" w:rsidRDefault="00502FCC" w:rsidP="006A6492">
      <w:pPr>
        <w:pStyle w:val="ListParagraph"/>
        <w:numPr>
          <w:ilvl w:val="0"/>
          <w:numId w:val="5"/>
        </w:numPr>
        <w:spacing w:after="200" w:line="276" w:lineRule="auto"/>
        <w:jc w:val="both"/>
        <w:rPr>
          <w:rFonts w:cstheme="minorHAnsi"/>
          <w:sz w:val="24"/>
          <w:szCs w:val="24"/>
        </w:rPr>
      </w:pPr>
      <w:r w:rsidRPr="002E1D97">
        <w:rPr>
          <w:rFonts w:cstheme="minorHAnsi"/>
          <w:sz w:val="24"/>
          <w:szCs w:val="24"/>
        </w:rPr>
        <w:t>Feedback from partners on the standard of support we provide.</w:t>
      </w:r>
    </w:p>
    <w:p w14:paraId="12A0BFD7" w14:textId="77777777" w:rsidR="00502FCC" w:rsidRPr="002E1D97" w:rsidRDefault="00502FCC" w:rsidP="00502FCC">
      <w:pPr>
        <w:rPr>
          <w:rFonts w:cstheme="minorHAnsi"/>
          <w:sz w:val="24"/>
          <w:szCs w:val="24"/>
        </w:rPr>
      </w:pPr>
    </w:p>
    <w:p w14:paraId="6E5563B5" w14:textId="77777777" w:rsidR="00A32054" w:rsidRPr="002E1D97" w:rsidRDefault="00A32054" w:rsidP="00A32054">
      <w:pPr>
        <w:spacing w:after="0" w:line="240" w:lineRule="auto"/>
        <w:ind w:left="720"/>
        <w:rPr>
          <w:rFonts w:cstheme="minorHAnsi"/>
          <w:i/>
          <w:sz w:val="24"/>
          <w:szCs w:val="24"/>
        </w:rPr>
      </w:pPr>
      <w:r w:rsidRPr="002E1D97">
        <w:rPr>
          <w:rFonts w:cstheme="minorHAnsi"/>
          <w:i/>
          <w:sz w:val="24"/>
          <w:szCs w:val="24"/>
        </w:rPr>
        <w:t>Safeline is committed to the safeguarding of young people and vulnerable adults and adopts strict measures to ensure the safety of its clients. Safeline expects all staff to work within its safeguarding policies and procedures.</w:t>
      </w:r>
    </w:p>
    <w:p w14:paraId="7CB6552C" w14:textId="2ABB8C87" w:rsidR="0087397C" w:rsidRPr="002E1D97" w:rsidRDefault="0087397C" w:rsidP="00C6187E">
      <w:pPr>
        <w:rPr>
          <w:rFonts w:cstheme="minorHAnsi"/>
          <w:color w:val="FFFFFF" w:themeColor="background1"/>
          <w:sz w:val="24"/>
          <w:szCs w:val="24"/>
        </w:rPr>
      </w:pPr>
      <w:r w:rsidRPr="002E1D97">
        <w:rPr>
          <w:rFonts w:cstheme="minorHAnsi"/>
          <w:color w:val="FFFFFF" w:themeColor="background1"/>
          <w:sz w:val="24"/>
          <w:szCs w:val="24"/>
        </w:rPr>
        <w:t xml:space="preserve"> </w:t>
      </w:r>
    </w:p>
    <w:sectPr w:rsidR="0087397C" w:rsidRPr="002E1D97" w:rsidSect="002E1D9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A1D7F" w14:textId="77777777" w:rsidR="00865CFF" w:rsidRDefault="00865CFF" w:rsidP="00E83532">
      <w:pPr>
        <w:spacing w:after="0" w:line="240" w:lineRule="auto"/>
      </w:pPr>
      <w:r>
        <w:separator/>
      </w:r>
    </w:p>
  </w:endnote>
  <w:endnote w:type="continuationSeparator" w:id="0">
    <w:p w14:paraId="1AB01826" w14:textId="77777777" w:rsidR="00865CFF" w:rsidRDefault="00865CFF" w:rsidP="00E83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29AA1" w14:textId="4CC35970" w:rsidR="00E83532" w:rsidRDefault="002E1D97" w:rsidP="00E83532">
    <w:pPr>
      <w:pStyle w:val="Footer"/>
      <w:jc w:val="right"/>
    </w:pPr>
    <w:r>
      <w:rPr>
        <w:noProof/>
      </w:rPr>
      <w:drawing>
        <wp:inline distT="0" distB="0" distL="0" distR="0" wp14:anchorId="0EB6C0E0" wp14:editId="7D4B01A3">
          <wp:extent cx="5930900" cy="736600"/>
          <wp:effectExtent l="0" t="0" r="0" b="6350"/>
          <wp:docPr id="300445310" name="Picture 2" descr="A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445310" name="Picture 2" descr="A blue square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0" cy="736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A0A67" w14:textId="77777777" w:rsidR="00865CFF" w:rsidRDefault="00865CFF" w:rsidP="00E83532">
      <w:pPr>
        <w:spacing w:after="0" w:line="240" w:lineRule="auto"/>
      </w:pPr>
      <w:r>
        <w:separator/>
      </w:r>
    </w:p>
  </w:footnote>
  <w:footnote w:type="continuationSeparator" w:id="0">
    <w:p w14:paraId="41EA85B4" w14:textId="77777777" w:rsidR="00865CFF" w:rsidRDefault="00865CFF" w:rsidP="00E83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98640" w14:textId="2B932397" w:rsidR="002E1D97" w:rsidRDefault="002E1D97" w:rsidP="002E1D97">
    <w:pPr>
      <w:pStyle w:val="Header"/>
      <w:jc w:val="center"/>
    </w:pPr>
    <w:r>
      <w:rPr>
        <w:noProof/>
      </w:rPr>
      <w:drawing>
        <wp:inline distT="0" distB="0" distL="0" distR="0" wp14:anchorId="46C9315B" wp14:editId="2F775BEB">
          <wp:extent cx="2880360" cy="945573"/>
          <wp:effectExtent l="0" t="0" r="0" b="698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r="72658" b="18580"/>
                  <a:stretch/>
                </pic:blipFill>
                <pic:spPr bwMode="auto">
                  <a:xfrm>
                    <a:off x="0" y="0"/>
                    <a:ext cx="2891074" cy="949090"/>
                  </a:xfrm>
                  <a:prstGeom prst="rect">
                    <a:avLst/>
                  </a:prstGeom>
                  <a:noFill/>
                  <a:ln>
                    <a:noFill/>
                  </a:ln>
                  <a:extLst>
                    <a:ext uri="{53640926-AAD7-44D8-BBD7-CCE9431645EC}">
                      <a14:shadowObscured xmlns:a14="http://schemas.microsoft.com/office/drawing/2010/main"/>
                    </a:ext>
                  </a:extLst>
                </pic:spPr>
              </pic:pic>
            </a:graphicData>
          </a:graphic>
        </wp:inline>
      </w:drawing>
    </w:r>
  </w:p>
  <w:p w14:paraId="729E2FF5" w14:textId="77777777" w:rsidR="002E1D97" w:rsidRDefault="002E1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25CDE"/>
    <w:multiLevelType w:val="hybridMultilevel"/>
    <w:tmpl w:val="6A74627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483C1F"/>
    <w:multiLevelType w:val="hybridMultilevel"/>
    <w:tmpl w:val="2078F0CA"/>
    <w:lvl w:ilvl="0" w:tplc="ACEEB30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F94645"/>
    <w:multiLevelType w:val="hybridMultilevel"/>
    <w:tmpl w:val="9B2C5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80E4ADF"/>
    <w:multiLevelType w:val="hybridMultilevel"/>
    <w:tmpl w:val="0BD0A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A1F2779"/>
    <w:multiLevelType w:val="hybridMultilevel"/>
    <w:tmpl w:val="3546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8E2ECB"/>
    <w:multiLevelType w:val="hybridMultilevel"/>
    <w:tmpl w:val="A918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AF26D4"/>
    <w:multiLevelType w:val="hybridMultilevel"/>
    <w:tmpl w:val="CA64E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8890928">
    <w:abstractNumId w:val="6"/>
  </w:num>
  <w:num w:numId="2" w16cid:durableId="928193577">
    <w:abstractNumId w:val="0"/>
  </w:num>
  <w:num w:numId="3" w16cid:durableId="1961954202">
    <w:abstractNumId w:val="3"/>
  </w:num>
  <w:num w:numId="4" w16cid:durableId="2009940984">
    <w:abstractNumId w:val="4"/>
  </w:num>
  <w:num w:numId="5" w16cid:durableId="941456320">
    <w:abstractNumId w:val="1"/>
  </w:num>
  <w:num w:numId="6" w16cid:durableId="70198966">
    <w:abstractNumId w:val="5"/>
  </w:num>
  <w:num w:numId="7" w16cid:durableId="1760908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7DD"/>
    <w:rsid w:val="00000A2E"/>
    <w:rsid w:val="000132B7"/>
    <w:rsid w:val="000443EB"/>
    <w:rsid w:val="0007205D"/>
    <w:rsid w:val="00075119"/>
    <w:rsid w:val="000812F0"/>
    <w:rsid w:val="00082AE9"/>
    <w:rsid w:val="000F2F6A"/>
    <w:rsid w:val="001033CE"/>
    <w:rsid w:val="00127AFC"/>
    <w:rsid w:val="001312CE"/>
    <w:rsid w:val="00145229"/>
    <w:rsid w:val="00146AAF"/>
    <w:rsid w:val="0015226E"/>
    <w:rsid w:val="00163382"/>
    <w:rsid w:val="002411F5"/>
    <w:rsid w:val="00277060"/>
    <w:rsid w:val="002C7CF4"/>
    <w:rsid w:val="002D059C"/>
    <w:rsid w:val="002E1D97"/>
    <w:rsid w:val="002F12C1"/>
    <w:rsid w:val="00301692"/>
    <w:rsid w:val="00373014"/>
    <w:rsid w:val="00380279"/>
    <w:rsid w:val="00386382"/>
    <w:rsid w:val="003A045A"/>
    <w:rsid w:val="003A6AFD"/>
    <w:rsid w:val="003F2830"/>
    <w:rsid w:val="003F549F"/>
    <w:rsid w:val="00400329"/>
    <w:rsid w:val="00472822"/>
    <w:rsid w:val="004A77C1"/>
    <w:rsid w:val="00502FCC"/>
    <w:rsid w:val="005177DD"/>
    <w:rsid w:val="00520D78"/>
    <w:rsid w:val="00573EDA"/>
    <w:rsid w:val="0058613E"/>
    <w:rsid w:val="005E099C"/>
    <w:rsid w:val="005E549C"/>
    <w:rsid w:val="00621E2C"/>
    <w:rsid w:val="00622620"/>
    <w:rsid w:val="00646C1A"/>
    <w:rsid w:val="006A6492"/>
    <w:rsid w:val="006D2DC4"/>
    <w:rsid w:val="006E4971"/>
    <w:rsid w:val="00723C03"/>
    <w:rsid w:val="007E5701"/>
    <w:rsid w:val="00817AF0"/>
    <w:rsid w:val="00835AF5"/>
    <w:rsid w:val="00865CFF"/>
    <w:rsid w:val="0087397C"/>
    <w:rsid w:val="00890C91"/>
    <w:rsid w:val="008A6980"/>
    <w:rsid w:val="00932F89"/>
    <w:rsid w:val="00935478"/>
    <w:rsid w:val="009A68CA"/>
    <w:rsid w:val="009D702A"/>
    <w:rsid w:val="00A00ABB"/>
    <w:rsid w:val="00A32054"/>
    <w:rsid w:val="00A80A36"/>
    <w:rsid w:val="00A978F2"/>
    <w:rsid w:val="00AE253C"/>
    <w:rsid w:val="00AE3681"/>
    <w:rsid w:val="00AF6AA4"/>
    <w:rsid w:val="00B11CC0"/>
    <w:rsid w:val="00B44A52"/>
    <w:rsid w:val="00B65280"/>
    <w:rsid w:val="00BC3AE7"/>
    <w:rsid w:val="00C06483"/>
    <w:rsid w:val="00C14033"/>
    <w:rsid w:val="00C252D8"/>
    <w:rsid w:val="00C3457D"/>
    <w:rsid w:val="00C6187E"/>
    <w:rsid w:val="00CB06D2"/>
    <w:rsid w:val="00CC2CB4"/>
    <w:rsid w:val="00CE1F0A"/>
    <w:rsid w:val="00D0702D"/>
    <w:rsid w:val="00D10673"/>
    <w:rsid w:val="00D47BBB"/>
    <w:rsid w:val="00D73ED6"/>
    <w:rsid w:val="00D85C48"/>
    <w:rsid w:val="00D865B2"/>
    <w:rsid w:val="00DA07F8"/>
    <w:rsid w:val="00E40FA8"/>
    <w:rsid w:val="00E72362"/>
    <w:rsid w:val="00E83532"/>
    <w:rsid w:val="00EB2907"/>
    <w:rsid w:val="00EB56EF"/>
    <w:rsid w:val="00F4257A"/>
    <w:rsid w:val="00F77259"/>
    <w:rsid w:val="00FB7590"/>
    <w:rsid w:val="00FB7E44"/>
    <w:rsid w:val="00FC177A"/>
    <w:rsid w:val="00FC77EA"/>
    <w:rsid w:val="00FD0422"/>
    <w:rsid w:val="04CFE031"/>
    <w:rsid w:val="0DDF5FEF"/>
    <w:rsid w:val="33A90856"/>
    <w:rsid w:val="35F4D3AB"/>
    <w:rsid w:val="49DB9D64"/>
    <w:rsid w:val="522844B2"/>
    <w:rsid w:val="5949B3C0"/>
    <w:rsid w:val="6650A3D4"/>
    <w:rsid w:val="7D32698D"/>
    <w:rsid w:val="7E79C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2DCB8"/>
  <w15:chartTrackingRefBased/>
  <w15:docId w15:val="{B866B4BB-0170-4609-86AA-FA38862C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7DD"/>
    <w:pPr>
      <w:ind w:left="720"/>
      <w:contextualSpacing/>
    </w:pPr>
    <w:rPr>
      <w:rFonts w:eastAsia="Times New Roman" w:cs="Times New Roman"/>
      <w:lang w:val="en-GB"/>
    </w:rPr>
  </w:style>
  <w:style w:type="character" w:styleId="Hyperlink">
    <w:name w:val="Hyperlink"/>
    <w:basedOn w:val="DefaultParagraphFont"/>
    <w:unhideWhenUsed/>
    <w:rsid w:val="00502FCC"/>
    <w:rPr>
      <w:color w:val="0000FF"/>
      <w:u w:val="single"/>
    </w:rPr>
  </w:style>
  <w:style w:type="character" w:styleId="UnresolvedMention">
    <w:name w:val="Unresolved Mention"/>
    <w:basedOn w:val="DefaultParagraphFont"/>
    <w:uiPriority w:val="99"/>
    <w:semiHidden/>
    <w:unhideWhenUsed/>
    <w:rsid w:val="00A32054"/>
    <w:rPr>
      <w:color w:val="605E5C"/>
      <w:shd w:val="clear" w:color="auto" w:fill="E1DFDD"/>
    </w:rPr>
  </w:style>
  <w:style w:type="paragraph" w:styleId="Header">
    <w:name w:val="header"/>
    <w:basedOn w:val="Normal"/>
    <w:link w:val="HeaderChar"/>
    <w:uiPriority w:val="99"/>
    <w:unhideWhenUsed/>
    <w:rsid w:val="00E83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532"/>
  </w:style>
  <w:style w:type="paragraph" w:styleId="Footer">
    <w:name w:val="footer"/>
    <w:basedOn w:val="Normal"/>
    <w:link w:val="FooterChar"/>
    <w:uiPriority w:val="99"/>
    <w:unhideWhenUsed/>
    <w:rsid w:val="00E83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853edb2-7ca6-43ed-ba92-38660ae60b0c">
      <UserInfo>
        <DisplayName>Natalie Corden</DisplayName>
        <AccountId>21</AccountId>
        <AccountType/>
      </UserInfo>
      <UserInfo>
        <DisplayName>Tina Boutrus</DisplayName>
        <AccountId>30</AccountId>
        <AccountType/>
      </UserInfo>
    </SharedWithUsers>
    <TaxCatchAll xmlns="4853edb2-7ca6-43ed-ba92-38660ae60b0c" xsi:nil="true"/>
    <lcf76f155ced4ddcb4097134ff3c332f xmlns="c4708de4-aff9-4e89-a9c0-810d17a928c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1E47B843AA8C45951247438CFEA311" ma:contentTypeVersion="17" ma:contentTypeDescription="Create a new document." ma:contentTypeScope="" ma:versionID="586e46e0bc7f983257f374760139d618">
  <xsd:schema xmlns:xsd="http://www.w3.org/2001/XMLSchema" xmlns:xs="http://www.w3.org/2001/XMLSchema" xmlns:p="http://schemas.microsoft.com/office/2006/metadata/properties" xmlns:ns2="c4708de4-aff9-4e89-a9c0-810d17a928cf" xmlns:ns3="4853edb2-7ca6-43ed-ba92-38660ae60b0c" targetNamespace="http://schemas.microsoft.com/office/2006/metadata/properties" ma:root="true" ma:fieldsID="068873c37954dab7110ee594a4546b7a" ns2:_="" ns3:_="">
    <xsd:import namespace="c4708de4-aff9-4e89-a9c0-810d17a928cf"/>
    <xsd:import namespace="4853edb2-7ca6-43ed-ba92-38660ae60b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08de4-aff9-4e89-a9c0-810d17a92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3dd17b5-f6e9-4179-bc90-ad28fa7eb36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53edb2-7ca6-43ed-ba92-38660ae60b0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d1fdef-c7c2-426e-97d7-901a2ed96721}" ma:internalName="TaxCatchAll" ma:showField="CatchAllData" ma:web="4853edb2-7ca6-43ed-ba92-38660ae60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E2F685-331D-4958-9598-B5DEDBBBFB3D}">
  <ds:schemaRefs>
    <ds:schemaRef ds:uri="http://schemas.microsoft.com/sharepoint/v3/contenttype/forms"/>
  </ds:schemaRefs>
</ds:datastoreItem>
</file>

<file path=customXml/itemProps2.xml><?xml version="1.0" encoding="utf-8"?>
<ds:datastoreItem xmlns:ds="http://schemas.openxmlformats.org/officeDocument/2006/customXml" ds:itemID="{EA651F86-5963-4B93-9071-3B63165DF3BD}">
  <ds:schemaRefs>
    <ds:schemaRef ds:uri="http://schemas.microsoft.com/office/2006/metadata/properties"/>
    <ds:schemaRef ds:uri="http://schemas.microsoft.com/office/infopath/2007/PartnerControls"/>
    <ds:schemaRef ds:uri="4853edb2-7ca6-43ed-ba92-38660ae60b0c"/>
    <ds:schemaRef ds:uri="c4708de4-aff9-4e89-a9c0-810d17a928cf"/>
  </ds:schemaRefs>
</ds:datastoreItem>
</file>

<file path=customXml/itemProps3.xml><?xml version="1.0" encoding="utf-8"?>
<ds:datastoreItem xmlns:ds="http://schemas.openxmlformats.org/officeDocument/2006/customXml" ds:itemID="{54D52409-BE9B-4857-98BF-16990BCE1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08de4-aff9-4e89-a9c0-810d17a928cf"/>
    <ds:schemaRef ds:uri="4853edb2-7ca6-43ed-ba92-38660ae60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Henderson</dc:creator>
  <cp:keywords/>
  <dc:description/>
  <cp:lastModifiedBy>Tina Boutrus</cp:lastModifiedBy>
  <cp:revision>18</cp:revision>
  <cp:lastPrinted>2022-06-14T09:41:00Z</cp:lastPrinted>
  <dcterms:created xsi:type="dcterms:W3CDTF">2022-06-14T09:41:00Z</dcterms:created>
  <dcterms:modified xsi:type="dcterms:W3CDTF">2024-07-22T12:01:00Z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0x010100581E47B843AA8C45951247438CFEA311</vt:lpwstr>
  </property>
  <property fmtid="{D5CDD505-2E9C-101B-9397-08002B2CF9AE}" pid="3" name="MediaServiceImageTags">
    <vt:lpwstr/>
  </property>
</Properties>
</file>