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0F58" w14:textId="5CFD2F8D" w:rsidR="000C1C8B" w:rsidRDefault="000C1C8B" w:rsidP="000C1C8B">
      <w:pPr>
        <w:spacing w:after="0"/>
        <w:ind w:left="720"/>
        <w:jc w:val="center"/>
        <w:rPr>
          <w:rFonts w:cstheme="minorHAnsi"/>
          <w:b/>
          <w:sz w:val="36"/>
          <w:szCs w:val="36"/>
        </w:rPr>
      </w:pPr>
      <w:r>
        <w:rPr>
          <w:noProof/>
        </w:rPr>
        <w:drawing>
          <wp:inline distT="0" distB="0" distL="0" distR="0" wp14:anchorId="548B88C0" wp14:editId="0F3D6782">
            <wp:extent cx="2834640" cy="1012114"/>
            <wp:effectExtent l="0" t="0" r="3810" b="0"/>
            <wp:docPr id="1" name="Picture 2"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white card with black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21351" r="74607" b="12864"/>
                    <a:stretch/>
                  </pic:blipFill>
                  <pic:spPr bwMode="auto">
                    <a:xfrm>
                      <a:off x="0" y="0"/>
                      <a:ext cx="2854295" cy="1019132"/>
                    </a:xfrm>
                    <a:prstGeom prst="rect">
                      <a:avLst/>
                    </a:prstGeom>
                    <a:noFill/>
                    <a:ln>
                      <a:noFill/>
                    </a:ln>
                    <a:extLst>
                      <a:ext uri="{53640926-AAD7-44D8-BBD7-CCE9431645EC}">
                        <a14:shadowObscured xmlns:a14="http://schemas.microsoft.com/office/drawing/2010/main"/>
                      </a:ext>
                    </a:extLst>
                  </pic:spPr>
                </pic:pic>
              </a:graphicData>
            </a:graphic>
          </wp:inline>
        </w:drawing>
      </w:r>
    </w:p>
    <w:p w14:paraId="2CF575CE" w14:textId="33998243" w:rsidR="005324AD" w:rsidRPr="000C1C8B" w:rsidRDefault="008C202F" w:rsidP="005324AD">
      <w:pPr>
        <w:spacing w:after="0"/>
        <w:ind w:left="720"/>
        <w:jc w:val="center"/>
        <w:rPr>
          <w:rFonts w:cstheme="minorHAnsi"/>
          <w:b/>
          <w:sz w:val="36"/>
          <w:szCs w:val="36"/>
          <w:u w:val="single"/>
        </w:rPr>
      </w:pPr>
      <w:r w:rsidRPr="000C1C8B">
        <w:rPr>
          <w:rFonts w:cstheme="minorHAnsi"/>
          <w:b/>
          <w:sz w:val="36"/>
          <w:szCs w:val="36"/>
          <w:u w:val="single"/>
        </w:rPr>
        <w:t xml:space="preserve">Operations </w:t>
      </w:r>
      <w:r w:rsidR="00751231" w:rsidRPr="000C1C8B">
        <w:rPr>
          <w:rFonts w:cstheme="minorHAnsi"/>
          <w:b/>
          <w:sz w:val="36"/>
          <w:szCs w:val="36"/>
          <w:u w:val="single"/>
        </w:rPr>
        <w:t>Assistant</w:t>
      </w:r>
    </w:p>
    <w:p w14:paraId="73E498E6" w14:textId="77777777" w:rsidR="000C1C8B" w:rsidRDefault="000C1C8B" w:rsidP="000C1C8B">
      <w:pPr>
        <w:ind w:left="720"/>
        <w:jc w:val="center"/>
        <w:rPr>
          <w:rFonts w:cstheme="minorHAnsi"/>
          <w:b/>
          <w:bCs/>
          <w:sz w:val="24"/>
          <w:szCs w:val="24"/>
          <w:shd w:val="clear" w:color="auto" w:fill="FFFFFF"/>
        </w:rPr>
      </w:pPr>
    </w:p>
    <w:p w14:paraId="0A2507F4" w14:textId="10965FC4" w:rsidR="000C1C8B" w:rsidRDefault="000C1C8B" w:rsidP="000146E7">
      <w:pPr>
        <w:spacing w:after="0"/>
        <w:ind w:left="720"/>
        <w:jc w:val="center"/>
        <w:rPr>
          <w:rFonts w:cstheme="minorHAnsi"/>
          <w:b/>
          <w:sz w:val="24"/>
          <w:szCs w:val="24"/>
        </w:rPr>
      </w:pPr>
      <w:r w:rsidRPr="005324AD">
        <w:rPr>
          <w:rFonts w:cstheme="minorHAnsi"/>
          <w:b/>
          <w:bCs/>
          <w:sz w:val="24"/>
          <w:szCs w:val="24"/>
          <w:shd w:val="clear" w:color="auto" w:fill="FFFFFF"/>
        </w:rPr>
        <w:t xml:space="preserve">This is a </w:t>
      </w:r>
      <w:r>
        <w:rPr>
          <w:rFonts w:cstheme="minorHAnsi"/>
          <w:b/>
          <w:bCs/>
          <w:sz w:val="24"/>
          <w:szCs w:val="24"/>
          <w:shd w:val="clear" w:color="auto" w:fill="FFFFFF"/>
        </w:rPr>
        <w:t>full</w:t>
      </w:r>
      <w:r w:rsidRPr="005324AD">
        <w:rPr>
          <w:rFonts w:cstheme="minorHAnsi"/>
          <w:b/>
          <w:bCs/>
          <w:sz w:val="24"/>
          <w:szCs w:val="24"/>
          <w:shd w:val="clear" w:color="auto" w:fill="FFFFFF"/>
        </w:rPr>
        <w:t xml:space="preserve">-time position working </w:t>
      </w:r>
      <w:r>
        <w:rPr>
          <w:rFonts w:cstheme="minorHAnsi"/>
          <w:b/>
          <w:bCs/>
          <w:sz w:val="24"/>
          <w:szCs w:val="24"/>
          <w:shd w:val="clear" w:color="auto" w:fill="FFFFFF"/>
        </w:rPr>
        <w:t>5</w:t>
      </w:r>
      <w:r w:rsidRPr="005324AD">
        <w:rPr>
          <w:rFonts w:cstheme="minorHAnsi"/>
          <w:b/>
          <w:bCs/>
          <w:sz w:val="24"/>
          <w:szCs w:val="24"/>
          <w:shd w:val="clear" w:color="auto" w:fill="FFFFFF"/>
        </w:rPr>
        <w:t xml:space="preserve"> days a week (3</w:t>
      </w:r>
      <w:r>
        <w:rPr>
          <w:rFonts w:cstheme="minorHAnsi"/>
          <w:b/>
          <w:bCs/>
          <w:sz w:val="24"/>
          <w:szCs w:val="24"/>
          <w:shd w:val="clear" w:color="auto" w:fill="FFFFFF"/>
        </w:rPr>
        <w:t>7.5</w:t>
      </w:r>
      <w:r w:rsidRPr="005324AD">
        <w:rPr>
          <w:rFonts w:cstheme="minorHAnsi"/>
          <w:b/>
          <w:bCs/>
          <w:sz w:val="24"/>
          <w:szCs w:val="24"/>
          <w:shd w:val="clear" w:color="auto" w:fill="FFFFFF"/>
        </w:rPr>
        <w:t xml:space="preserve"> hours), </w:t>
      </w:r>
      <w:r>
        <w:rPr>
          <w:rFonts w:cstheme="minorHAnsi"/>
          <w:b/>
          <w:bCs/>
          <w:sz w:val="24"/>
          <w:szCs w:val="24"/>
          <w:shd w:val="clear" w:color="auto" w:fill="FFFFFF"/>
        </w:rPr>
        <w:t xml:space="preserve">Monday to Friday </w:t>
      </w:r>
      <w:r w:rsidRPr="005324AD">
        <w:rPr>
          <w:rFonts w:cstheme="minorHAnsi"/>
          <w:b/>
          <w:bCs/>
          <w:sz w:val="24"/>
          <w:szCs w:val="24"/>
          <w:shd w:val="clear" w:color="auto" w:fill="FFFFFF"/>
        </w:rPr>
        <w:t>9am to 5pm</w:t>
      </w:r>
      <w:r>
        <w:rPr>
          <w:rFonts w:cstheme="minorHAnsi"/>
          <w:b/>
          <w:bCs/>
          <w:sz w:val="24"/>
          <w:szCs w:val="24"/>
          <w:shd w:val="clear" w:color="auto" w:fill="FFFFFF"/>
        </w:rPr>
        <w:t>.</w:t>
      </w:r>
      <w:r w:rsidRPr="000C1C8B">
        <w:rPr>
          <w:rFonts w:cstheme="minorHAnsi"/>
          <w:b/>
          <w:sz w:val="24"/>
          <w:szCs w:val="24"/>
        </w:rPr>
        <w:t xml:space="preserve"> </w:t>
      </w:r>
    </w:p>
    <w:p w14:paraId="251FB481" w14:textId="5A057F50" w:rsidR="000C1C8B" w:rsidRPr="000C1C8B" w:rsidRDefault="000C1C8B" w:rsidP="000146E7">
      <w:pPr>
        <w:spacing w:after="0"/>
        <w:ind w:left="720"/>
        <w:jc w:val="center"/>
        <w:rPr>
          <w:rFonts w:cstheme="minorHAnsi"/>
          <w:b/>
          <w:sz w:val="24"/>
          <w:szCs w:val="24"/>
        </w:rPr>
      </w:pPr>
      <w:r w:rsidRPr="001B5278">
        <w:rPr>
          <w:rFonts w:cstheme="minorHAnsi"/>
          <w:b/>
          <w:sz w:val="24"/>
          <w:szCs w:val="24"/>
        </w:rPr>
        <w:t xml:space="preserve">Salary </w:t>
      </w:r>
      <w:r>
        <w:rPr>
          <w:rFonts w:cstheme="minorHAnsi"/>
          <w:b/>
          <w:sz w:val="24"/>
          <w:szCs w:val="24"/>
        </w:rPr>
        <w:t xml:space="preserve">Package: </w:t>
      </w:r>
      <w:r w:rsidRPr="001B5278">
        <w:rPr>
          <w:rFonts w:cstheme="minorHAnsi"/>
          <w:b/>
          <w:sz w:val="24"/>
          <w:szCs w:val="24"/>
        </w:rPr>
        <w:t>£</w:t>
      </w:r>
      <w:r>
        <w:rPr>
          <w:rFonts w:cstheme="minorHAnsi"/>
          <w:b/>
          <w:sz w:val="24"/>
          <w:szCs w:val="24"/>
        </w:rPr>
        <w:t>2</w:t>
      </w:r>
      <w:r w:rsidR="00886A1B">
        <w:rPr>
          <w:rFonts w:cstheme="minorHAnsi"/>
          <w:b/>
          <w:sz w:val="24"/>
          <w:szCs w:val="24"/>
        </w:rPr>
        <w:t>5</w:t>
      </w:r>
      <w:r>
        <w:rPr>
          <w:rFonts w:cstheme="minorHAnsi"/>
          <w:b/>
          <w:sz w:val="24"/>
          <w:szCs w:val="24"/>
        </w:rPr>
        <w:t>,</w:t>
      </w:r>
      <w:r w:rsidR="00886A1B">
        <w:rPr>
          <w:rFonts w:cstheme="minorHAnsi"/>
          <w:b/>
          <w:sz w:val="24"/>
          <w:szCs w:val="24"/>
        </w:rPr>
        <w:t>5</w:t>
      </w:r>
      <w:r>
        <w:rPr>
          <w:rFonts w:cstheme="minorHAnsi"/>
          <w:b/>
          <w:sz w:val="24"/>
          <w:szCs w:val="24"/>
        </w:rPr>
        <w:t>00 per annum</w:t>
      </w:r>
    </w:p>
    <w:p w14:paraId="4C5C7EC5" w14:textId="7270B6DA" w:rsidR="000C1C8B" w:rsidRPr="005324AD" w:rsidRDefault="000C1C8B" w:rsidP="000146E7">
      <w:pPr>
        <w:spacing w:after="0"/>
        <w:ind w:left="720"/>
        <w:jc w:val="center"/>
        <w:rPr>
          <w:rFonts w:cstheme="minorHAnsi"/>
          <w:b/>
          <w:sz w:val="24"/>
          <w:szCs w:val="24"/>
        </w:rPr>
      </w:pPr>
      <w:r>
        <w:rPr>
          <w:rFonts w:cstheme="minorHAnsi"/>
          <w:b/>
          <w:bCs/>
          <w:sz w:val="24"/>
          <w:szCs w:val="24"/>
          <w:shd w:val="clear" w:color="auto" w:fill="FFFFFF"/>
        </w:rPr>
        <w:t xml:space="preserve">Location: </w:t>
      </w:r>
      <w:bookmarkStart w:id="0" w:name="_Hlk188001778"/>
      <w:r w:rsidR="002C3F56">
        <w:rPr>
          <w:rFonts w:cstheme="minorHAnsi"/>
          <w:b/>
          <w:bCs/>
          <w:sz w:val="24"/>
          <w:szCs w:val="24"/>
          <w:shd w:val="clear" w:color="auto" w:fill="FFFFFF"/>
        </w:rPr>
        <w:t xml:space="preserve">Safeline is based in </w:t>
      </w:r>
      <w:r w:rsidR="002C3F56" w:rsidRPr="002C3F56">
        <w:rPr>
          <w:rFonts w:cstheme="minorHAnsi"/>
          <w:b/>
          <w:bCs/>
          <w:sz w:val="24"/>
          <w:szCs w:val="24"/>
        </w:rPr>
        <w:t>Warwick Town Centre.</w:t>
      </w:r>
      <w:r w:rsidR="002C3F56" w:rsidRPr="002C3F56">
        <w:rPr>
          <w:rFonts w:cstheme="minorHAnsi"/>
          <w:b/>
          <w:bCs/>
          <w:sz w:val="24"/>
          <w:szCs w:val="24"/>
        </w:rPr>
        <w:t xml:space="preserve"> Hybrid home and office working where effective service delivery allows</w:t>
      </w:r>
      <w:r w:rsidR="002C3F56" w:rsidRPr="002C3F56">
        <w:rPr>
          <w:rFonts w:cstheme="minorHAnsi"/>
          <w:b/>
          <w:bCs/>
          <w:sz w:val="24"/>
          <w:szCs w:val="24"/>
          <w:shd w:val="clear" w:color="auto" w:fill="FFFFFF"/>
        </w:rPr>
        <w:t>.</w:t>
      </w:r>
      <w:bookmarkEnd w:id="0"/>
    </w:p>
    <w:p w14:paraId="778C5D63" w14:textId="13783777" w:rsidR="000C1C8B" w:rsidRDefault="00273671" w:rsidP="000146E7">
      <w:pPr>
        <w:spacing w:after="0"/>
        <w:ind w:left="720"/>
        <w:jc w:val="center"/>
        <w:rPr>
          <w:rFonts w:cstheme="minorHAnsi"/>
          <w:b/>
          <w:sz w:val="24"/>
          <w:szCs w:val="24"/>
        </w:rPr>
      </w:pPr>
      <w:r w:rsidRPr="001B5278">
        <w:rPr>
          <w:rFonts w:cstheme="minorHAnsi"/>
          <w:b/>
          <w:sz w:val="24"/>
          <w:szCs w:val="24"/>
        </w:rPr>
        <w:t>25 days paid holiday</w:t>
      </w:r>
      <w:r w:rsidR="000C1C8B">
        <w:rPr>
          <w:rFonts w:cstheme="minorHAnsi"/>
          <w:b/>
          <w:sz w:val="24"/>
          <w:szCs w:val="24"/>
        </w:rPr>
        <w:t xml:space="preserve"> + </w:t>
      </w:r>
      <w:r w:rsidRPr="001B5278">
        <w:rPr>
          <w:rFonts w:cstheme="minorHAnsi"/>
          <w:b/>
          <w:sz w:val="24"/>
          <w:szCs w:val="24"/>
        </w:rPr>
        <w:t>public holidays</w:t>
      </w:r>
      <w:r w:rsidR="000C1C8B">
        <w:rPr>
          <w:rFonts w:cstheme="minorHAnsi"/>
          <w:b/>
          <w:sz w:val="24"/>
          <w:szCs w:val="24"/>
        </w:rPr>
        <w:t xml:space="preserve"> + a birthday concessionary day. Incremental annual leave with length of service</w:t>
      </w:r>
      <w:r w:rsidR="008002E6">
        <w:rPr>
          <w:rFonts w:cstheme="minorHAnsi"/>
          <w:b/>
          <w:sz w:val="24"/>
          <w:szCs w:val="24"/>
        </w:rPr>
        <w:t xml:space="preserve">.  </w:t>
      </w:r>
    </w:p>
    <w:p w14:paraId="2BC8D2B0" w14:textId="7764F809" w:rsidR="00273671" w:rsidRDefault="008002E6" w:rsidP="000146E7">
      <w:pPr>
        <w:spacing w:after="0"/>
        <w:ind w:left="720"/>
        <w:jc w:val="center"/>
        <w:rPr>
          <w:b/>
          <w:sz w:val="24"/>
          <w:szCs w:val="24"/>
        </w:rPr>
      </w:pPr>
      <w:r w:rsidRPr="008002E6">
        <w:rPr>
          <w:b/>
          <w:sz w:val="24"/>
          <w:szCs w:val="24"/>
        </w:rPr>
        <w:t xml:space="preserve">Matched contribution pension scheme up to 5% of </w:t>
      </w:r>
      <w:r w:rsidR="000C1C8B">
        <w:rPr>
          <w:b/>
          <w:sz w:val="24"/>
          <w:szCs w:val="24"/>
        </w:rPr>
        <w:t xml:space="preserve">gross </w:t>
      </w:r>
      <w:r w:rsidRPr="008002E6">
        <w:rPr>
          <w:b/>
          <w:sz w:val="24"/>
          <w:szCs w:val="24"/>
        </w:rPr>
        <w:t>salary</w:t>
      </w:r>
      <w:r w:rsidR="0032356B">
        <w:rPr>
          <w:b/>
          <w:sz w:val="24"/>
          <w:szCs w:val="24"/>
        </w:rPr>
        <w:t>.</w:t>
      </w:r>
      <w:r w:rsidR="005D7318">
        <w:rPr>
          <w:b/>
          <w:sz w:val="24"/>
          <w:szCs w:val="24"/>
        </w:rPr>
        <w:t xml:space="preserve"> </w:t>
      </w:r>
    </w:p>
    <w:p w14:paraId="106B6046" w14:textId="77777777" w:rsidR="000146E7" w:rsidRDefault="000146E7" w:rsidP="00340527">
      <w:pPr>
        <w:jc w:val="both"/>
        <w:rPr>
          <w:rFonts w:cs="Arial"/>
          <w:szCs w:val="20"/>
        </w:rPr>
      </w:pPr>
    </w:p>
    <w:p w14:paraId="1D1953C0" w14:textId="0E5FE89C" w:rsidR="00340527" w:rsidRPr="0067756F" w:rsidRDefault="00340527" w:rsidP="00340527">
      <w:pPr>
        <w:jc w:val="both"/>
        <w:rPr>
          <w:rFonts w:cs="Arial"/>
          <w:szCs w:val="20"/>
        </w:rPr>
      </w:pPr>
      <w:r>
        <w:rPr>
          <w:rFonts w:cs="Arial"/>
          <w:szCs w:val="20"/>
        </w:rPr>
        <w:t>Saf</w:t>
      </w:r>
      <w:r w:rsidRPr="0067756F">
        <w:rPr>
          <w:rFonts w:cs="Arial"/>
          <w:szCs w:val="20"/>
        </w:rPr>
        <w:t xml:space="preserve">eline is a Warwickshire based, leading specialist sexual abuse and rape charity.  We help women, men and young people who have been abused to rebuild their lives, we protect those at </w:t>
      </w:r>
      <w:r w:rsidR="000C1C8B" w:rsidRPr="0067756F">
        <w:rPr>
          <w:rFonts w:cs="Arial"/>
          <w:szCs w:val="20"/>
        </w:rPr>
        <w:t>risk,</w:t>
      </w:r>
      <w:r w:rsidRPr="0067756F">
        <w:rPr>
          <w:rFonts w:cs="Arial"/>
          <w:szCs w:val="20"/>
        </w:rPr>
        <w:t xml:space="preserve"> and we find ways to prevent abuse from ever happening.  We have been protecting and supporting people affected by sexual abuse and rape </w:t>
      </w:r>
      <w:r>
        <w:rPr>
          <w:rFonts w:cs="Arial"/>
          <w:szCs w:val="20"/>
        </w:rPr>
        <w:t>since 1994</w:t>
      </w:r>
      <w:r w:rsidRPr="0067756F">
        <w:rPr>
          <w:rFonts w:cs="Arial"/>
          <w:szCs w:val="20"/>
        </w:rPr>
        <w:t xml:space="preserve"> and we intend to continue this vital work for many years to come because the need for organisations like ours has never been greater.</w:t>
      </w:r>
    </w:p>
    <w:p w14:paraId="19A18273" w14:textId="09961FB6" w:rsidR="005011F0" w:rsidRPr="00BE535A" w:rsidRDefault="008076E3" w:rsidP="005011F0">
      <w:pPr>
        <w:jc w:val="both"/>
        <w:rPr>
          <w:rFonts w:cs="Arial"/>
          <w:shd w:val="clear" w:color="auto" w:fill="FFFFFF"/>
        </w:rPr>
      </w:pPr>
      <w:r>
        <w:rPr>
          <w:rFonts w:cstheme="minorHAnsi"/>
        </w:rPr>
        <w:t>W</w:t>
      </w:r>
      <w:r w:rsidR="00F72222" w:rsidRPr="00596746">
        <w:rPr>
          <w:rFonts w:cstheme="minorHAnsi"/>
        </w:rPr>
        <w:t xml:space="preserve">e </w:t>
      </w:r>
      <w:r w:rsidR="00A9049C">
        <w:rPr>
          <w:rFonts w:cstheme="minorHAnsi"/>
        </w:rPr>
        <w:t>have an exciting opportunity to join our friendly team</w:t>
      </w:r>
      <w:r w:rsidR="00E8702C" w:rsidRPr="00596746">
        <w:rPr>
          <w:rFonts w:cstheme="minorHAnsi"/>
          <w:shd w:val="clear" w:color="auto" w:fill="FFFFFF"/>
        </w:rPr>
        <w:t xml:space="preserve"> </w:t>
      </w:r>
      <w:r w:rsidR="00A9049C">
        <w:rPr>
          <w:rFonts w:cstheme="minorHAnsi"/>
          <w:shd w:val="clear" w:color="auto" w:fill="FFFFFF"/>
        </w:rPr>
        <w:t>as a</w:t>
      </w:r>
      <w:r w:rsidR="00716921">
        <w:rPr>
          <w:rFonts w:cstheme="minorHAnsi"/>
          <w:shd w:val="clear" w:color="auto" w:fill="FFFFFF"/>
        </w:rPr>
        <w:t>n</w:t>
      </w:r>
      <w:r w:rsidR="00A9049C">
        <w:rPr>
          <w:rFonts w:cstheme="minorHAnsi"/>
          <w:shd w:val="clear" w:color="auto" w:fill="FFFFFF"/>
        </w:rPr>
        <w:t xml:space="preserve"> </w:t>
      </w:r>
      <w:r w:rsidR="005011F0">
        <w:rPr>
          <w:rFonts w:cstheme="minorHAnsi"/>
          <w:shd w:val="clear" w:color="auto" w:fill="FFFFFF"/>
        </w:rPr>
        <w:t xml:space="preserve">Operations </w:t>
      </w:r>
      <w:r w:rsidR="00553484">
        <w:rPr>
          <w:rFonts w:cstheme="minorHAnsi"/>
          <w:shd w:val="clear" w:color="auto" w:fill="FFFFFF"/>
        </w:rPr>
        <w:t>Assistant</w:t>
      </w:r>
      <w:r w:rsidR="005011F0">
        <w:rPr>
          <w:rFonts w:cstheme="minorHAnsi"/>
          <w:shd w:val="clear" w:color="auto" w:fill="FFFFFF"/>
        </w:rPr>
        <w:t xml:space="preserve">. </w:t>
      </w:r>
      <w:r w:rsidR="00A934BC">
        <w:rPr>
          <w:rFonts w:cstheme="minorHAnsi"/>
          <w:shd w:val="clear" w:color="auto" w:fill="FFFFFF"/>
        </w:rPr>
        <w:t>As a member of the Operations Department, this role will support Safeline</w:t>
      </w:r>
      <w:r w:rsidR="005011F0" w:rsidRPr="00BE535A">
        <w:rPr>
          <w:rFonts w:cs="Arial"/>
          <w:shd w:val="clear" w:color="auto" w:fill="FFFFFF"/>
        </w:rPr>
        <w:t xml:space="preserve"> </w:t>
      </w:r>
      <w:r w:rsidR="000146E7">
        <w:rPr>
          <w:rFonts w:cs="Arial"/>
          <w:shd w:val="clear" w:color="auto" w:fill="FFFFFF"/>
        </w:rPr>
        <w:t xml:space="preserve">and the Head of Operational Services </w:t>
      </w:r>
      <w:r w:rsidR="005011F0" w:rsidRPr="00BE535A">
        <w:rPr>
          <w:rFonts w:cs="Arial"/>
          <w:shd w:val="clear" w:color="auto" w:fill="FFFFFF"/>
        </w:rPr>
        <w:t xml:space="preserve">in the delivery of </w:t>
      </w:r>
      <w:r w:rsidR="00A934BC">
        <w:rPr>
          <w:rFonts w:cs="Arial"/>
          <w:shd w:val="clear" w:color="auto" w:fill="FFFFFF"/>
        </w:rPr>
        <w:t>its</w:t>
      </w:r>
      <w:r w:rsidR="005011F0" w:rsidRPr="00BE535A">
        <w:rPr>
          <w:rFonts w:cs="Arial"/>
          <w:shd w:val="clear" w:color="auto" w:fill="FFFFFF"/>
        </w:rPr>
        <w:t xml:space="preserve"> </w:t>
      </w:r>
      <w:r w:rsidR="005011F0">
        <w:rPr>
          <w:rFonts w:cs="Arial"/>
          <w:shd w:val="clear" w:color="auto" w:fill="FFFFFF"/>
        </w:rPr>
        <w:t xml:space="preserve">day-to-day </w:t>
      </w:r>
      <w:r w:rsidR="005011F0" w:rsidRPr="00BE535A">
        <w:rPr>
          <w:rFonts w:cs="Arial"/>
          <w:shd w:val="clear" w:color="auto" w:fill="FFFFFF"/>
        </w:rPr>
        <w:t>operational activity, ensuring the efficient, safe, and legal functioning of the organisation through a range of administrative, financial and practical tasks to enable Safeline to fulfil its aims and objectives</w:t>
      </w:r>
      <w:r w:rsidR="00A934BC">
        <w:rPr>
          <w:rFonts w:cs="Arial"/>
          <w:shd w:val="clear" w:color="auto" w:fill="FFFFFF"/>
        </w:rPr>
        <w:t>.</w:t>
      </w:r>
      <w:r w:rsidR="00364D36">
        <w:rPr>
          <w:rFonts w:cs="Arial"/>
          <w:shd w:val="clear" w:color="auto" w:fill="FFFFFF"/>
        </w:rPr>
        <w:t xml:space="preserve"> </w:t>
      </w:r>
      <w:r w:rsidR="007931D4">
        <w:rPr>
          <w:rFonts w:cs="Arial"/>
          <w:shd w:val="clear" w:color="auto" w:fill="FFFFFF"/>
        </w:rPr>
        <w:t>This role can be varied with t</w:t>
      </w:r>
      <w:r w:rsidR="00A934BC">
        <w:rPr>
          <w:rFonts w:cs="Arial"/>
          <w:shd w:val="clear" w:color="auto" w:fill="FFFFFF"/>
        </w:rPr>
        <w:t>asks includ</w:t>
      </w:r>
      <w:r w:rsidR="007931D4">
        <w:rPr>
          <w:rFonts w:cs="Arial"/>
          <w:shd w:val="clear" w:color="auto" w:fill="FFFFFF"/>
        </w:rPr>
        <w:t>ing</w:t>
      </w:r>
      <w:r w:rsidR="00A934BC">
        <w:rPr>
          <w:rFonts w:cs="Arial"/>
          <w:shd w:val="clear" w:color="auto" w:fill="FFFFFF"/>
        </w:rPr>
        <w:t xml:space="preserve"> book-keeping responsibilities, </w:t>
      </w:r>
      <w:r w:rsidR="00364D36">
        <w:rPr>
          <w:rFonts w:cs="Arial"/>
          <w:shd w:val="clear" w:color="auto" w:fill="FFFFFF"/>
        </w:rPr>
        <w:t xml:space="preserve">data collation, </w:t>
      </w:r>
      <w:r w:rsidR="007931D4">
        <w:rPr>
          <w:rFonts w:cs="Arial"/>
          <w:shd w:val="clear" w:color="auto" w:fill="FFFFFF"/>
        </w:rPr>
        <w:t xml:space="preserve">supporting Safeline with its HR needs, being a health and safely lead representative and supporting with Safeline premises and infrastructure needs. </w:t>
      </w:r>
    </w:p>
    <w:p w14:paraId="1B3BFD25" w14:textId="2F822FD8" w:rsidR="00742EDF" w:rsidRPr="00153701" w:rsidRDefault="005279E3" w:rsidP="00862632">
      <w:pPr>
        <w:spacing w:after="160" w:line="259" w:lineRule="auto"/>
      </w:pPr>
      <w:r w:rsidRPr="000E31BB">
        <w:rPr>
          <w:rFonts w:cstheme="minorHAnsi"/>
          <w:shd w:val="clear" w:color="auto" w:fill="FFFFFF"/>
        </w:rPr>
        <w:t xml:space="preserve">The </w:t>
      </w:r>
      <w:r w:rsidR="00CC6975" w:rsidRPr="000E31BB">
        <w:rPr>
          <w:rFonts w:cstheme="minorHAnsi"/>
          <w:shd w:val="clear" w:color="auto" w:fill="FFFFFF"/>
        </w:rPr>
        <w:t xml:space="preserve">successful candidate </w:t>
      </w:r>
      <w:r w:rsidR="005D7318" w:rsidRPr="00153701">
        <w:t xml:space="preserve">will </w:t>
      </w:r>
      <w:r w:rsidR="00153701" w:rsidRPr="00153701">
        <w:t xml:space="preserve">have </w:t>
      </w:r>
      <w:r w:rsidR="007931D4">
        <w:t xml:space="preserve">previous financial, book-keeping </w:t>
      </w:r>
      <w:r w:rsidR="00153701" w:rsidRPr="00153701">
        <w:t xml:space="preserve">experience </w:t>
      </w:r>
      <w:r w:rsidR="007931D4">
        <w:t xml:space="preserve">and of working in an </w:t>
      </w:r>
      <w:r w:rsidR="00153701" w:rsidRPr="00153701">
        <w:t>administration</w:t>
      </w:r>
      <w:r w:rsidR="00B4048C">
        <w:t xml:space="preserve"> </w:t>
      </w:r>
      <w:r w:rsidR="00153701" w:rsidRPr="00153701">
        <w:t xml:space="preserve">setting. </w:t>
      </w:r>
      <w:r w:rsidR="00B4048C">
        <w:t>They will be able to demonstrate the</w:t>
      </w:r>
      <w:r w:rsidR="00862632">
        <w:t>ir</w:t>
      </w:r>
      <w:r w:rsidR="00B4048C">
        <w:t xml:space="preserve"> ability to work within the boundaries of strict confidentiality and discretion</w:t>
      </w:r>
      <w:r w:rsidR="00862632">
        <w:t>, display g</w:t>
      </w:r>
      <w:r w:rsidR="000E31BB">
        <w:t>ood organisational skills</w:t>
      </w:r>
      <w:r w:rsidR="007931D4">
        <w:t xml:space="preserve">, have high attention to detail, </w:t>
      </w:r>
      <w:proofErr w:type="gramStart"/>
      <w:r w:rsidR="007931D4">
        <w:t xml:space="preserve">have </w:t>
      </w:r>
      <w:r w:rsidR="00862632">
        <w:t>the a</w:t>
      </w:r>
      <w:r w:rsidR="000E31BB">
        <w:t>bility to</w:t>
      </w:r>
      <w:proofErr w:type="gramEnd"/>
      <w:r w:rsidR="000E31BB">
        <w:t xml:space="preserve"> </w:t>
      </w:r>
      <w:r w:rsidR="000E31BB" w:rsidRPr="00D758CC">
        <w:rPr>
          <w:rFonts w:eastAsia="Times New Roman" w:cs="Arial"/>
          <w:lang w:eastAsia="en-GB"/>
        </w:rPr>
        <w:t xml:space="preserve">prioritise tasks </w:t>
      </w:r>
      <w:r w:rsidR="009908DB">
        <w:rPr>
          <w:rFonts w:eastAsia="Times New Roman" w:cs="Arial"/>
          <w:lang w:eastAsia="en-GB"/>
        </w:rPr>
        <w:t>as well as being able to</w:t>
      </w:r>
      <w:r w:rsidR="000E31BB">
        <w:rPr>
          <w:rFonts w:eastAsia="Times New Roman" w:cs="Arial"/>
          <w:lang w:eastAsia="en-GB"/>
        </w:rPr>
        <w:t xml:space="preserve"> </w:t>
      </w:r>
      <w:r w:rsidR="009908DB">
        <w:rPr>
          <w:rFonts w:eastAsia="Times New Roman" w:cs="Arial"/>
          <w:lang w:eastAsia="en-GB"/>
        </w:rPr>
        <w:t xml:space="preserve">consistently </w:t>
      </w:r>
      <w:r w:rsidR="000E31BB">
        <w:t>work to deadlines</w:t>
      </w:r>
      <w:r w:rsidR="00862632">
        <w:t>.</w:t>
      </w:r>
      <w:r w:rsidR="000E31BB" w:rsidRPr="00153701">
        <w:t xml:space="preserve"> </w:t>
      </w:r>
      <w:r w:rsidR="00CC6975" w:rsidRPr="00153701">
        <w:rPr>
          <w:rFonts w:cstheme="minorHAnsi"/>
          <w:shd w:val="clear" w:color="auto" w:fill="FFFFFF"/>
        </w:rPr>
        <w:t xml:space="preserve">They will report directly to the Head of </w:t>
      </w:r>
      <w:r w:rsidR="00153701" w:rsidRPr="00153701">
        <w:rPr>
          <w:rFonts w:cstheme="minorHAnsi"/>
          <w:shd w:val="clear" w:color="auto" w:fill="FFFFFF"/>
        </w:rPr>
        <w:t>Operational Services</w:t>
      </w:r>
      <w:r w:rsidR="008076E3" w:rsidRPr="00153701">
        <w:rPr>
          <w:rFonts w:cstheme="minorHAnsi"/>
          <w:shd w:val="clear" w:color="auto" w:fill="FFFFFF"/>
        </w:rPr>
        <w:t>.</w:t>
      </w:r>
      <w:r w:rsidR="00CC6975" w:rsidRPr="00153701">
        <w:rPr>
          <w:rFonts w:cstheme="minorHAnsi"/>
          <w:shd w:val="clear" w:color="auto" w:fill="FFFFFF"/>
        </w:rPr>
        <w:t xml:space="preserve"> </w:t>
      </w:r>
      <w:r w:rsidR="008076E3" w:rsidRPr="00153701">
        <w:rPr>
          <w:rFonts w:cstheme="minorHAnsi"/>
          <w:shd w:val="clear" w:color="auto" w:fill="FFFFFF"/>
        </w:rPr>
        <w:t xml:space="preserve"> </w:t>
      </w:r>
    </w:p>
    <w:p w14:paraId="676B29CA" w14:textId="75720FB7" w:rsidR="00224FCE" w:rsidRDefault="00FB2727" w:rsidP="0032356B">
      <w:pPr>
        <w:jc w:val="both"/>
        <w:rPr>
          <w:rFonts w:cstheme="minorHAnsi"/>
          <w:shd w:val="clear" w:color="auto" w:fill="FFFFFF"/>
        </w:rPr>
      </w:pPr>
      <w:r w:rsidRPr="00596746">
        <w:rPr>
          <w:rFonts w:cstheme="minorHAnsi"/>
          <w:shd w:val="clear" w:color="auto" w:fill="FFFFFF"/>
        </w:rPr>
        <w:t>Suitably qualified individuals interested in the role should contact</w:t>
      </w:r>
      <w:r w:rsidR="000146E7">
        <w:rPr>
          <w:rFonts w:cstheme="minorHAnsi"/>
          <w:shd w:val="clear" w:color="auto" w:fill="FFFFFF"/>
        </w:rPr>
        <w:t xml:space="preserve"> Safeline via email office@Safeline.org.uk </w:t>
      </w:r>
      <w:r w:rsidR="00742EDF">
        <w:rPr>
          <w:rFonts w:cstheme="minorHAnsi"/>
          <w:shd w:val="clear" w:color="auto" w:fill="FFFFFF"/>
        </w:rPr>
        <w:t xml:space="preserve">for a full </w:t>
      </w:r>
      <w:r w:rsidR="008573C5">
        <w:rPr>
          <w:rFonts w:cstheme="minorHAnsi"/>
          <w:shd w:val="clear" w:color="auto" w:fill="FFFFFF"/>
        </w:rPr>
        <w:t>Jo</w:t>
      </w:r>
      <w:r w:rsidR="007D5078">
        <w:rPr>
          <w:rFonts w:cstheme="minorHAnsi"/>
          <w:shd w:val="clear" w:color="auto" w:fill="FFFFFF"/>
        </w:rPr>
        <w:t xml:space="preserve">b </w:t>
      </w:r>
      <w:r w:rsidR="008573C5">
        <w:rPr>
          <w:rFonts w:cstheme="minorHAnsi"/>
          <w:shd w:val="clear" w:color="auto" w:fill="FFFFFF"/>
        </w:rPr>
        <w:t>D</w:t>
      </w:r>
      <w:r w:rsidR="007D5078">
        <w:rPr>
          <w:rFonts w:cstheme="minorHAnsi"/>
          <w:shd w:val="clear" w:color="auto" w:fill="FFFFFF"/>
        </w:rPr>
        <w:t xml:space="preserve">escription </w:t>
      </w:r>
      <w:r w:rsidR="00742EDF">
        <w:rPr>
          <w:rFonts w:cstheme="minorHAnsi"/>
          <w:shd w:val="clear" w:color="auto" w:fill="FFFFFF"/>
        </w:rPr>
        <w:t xml:space="preserve">and </w:t>
      </w:r>
      <w:r w:rsidR="008573C5">
        <w:rPr>
          <w:rFonts w:cstheme="minorHAnsi"/>
          <w:shd w:val="clear" w:color="auto" w:fill="FFFFFF"/>
        </w:rPr>
        <w:t>A</w:t>
      </w:r>
      <w:r w:rsidR="00742EDF">
        <w:rPr>
          <w:rFonts w:cstheme="minorHAnsi"/>
          <w:shd w:val="clear" w:color="auto" w:fill="FFFFFF"/>
        </w:rPr>
        <w:t xml:space="preserve">pplication </w:t>
      </w:r>
      <w:r w:rsidR="008573C5">
        <w:rPr>
          <w:rFonts w:cstheme="minorHAnsi"/>
          <w:shd w:val="clear" w:color="auto" w:fill="FFFFFF"/>
        </w:rPr>
        <w:t>F</w:t>
      </w:r>
      <w:r w:rsidR="00742EDF">
        <w:rPr>
          <w:rFonts w:cstheme="minorHAnsi"/>
          <w:shd w:val="clear" w:color="auto" w:fill="FFFFFF"/>
        </w:rPr>
        <w:t xml:space="preserve">orm.  </w:t>
      </w:r>
      <w:r w:rsidR="008076E3">
        <w:rPr>
          <w:rFonts w:cstheme="minorHAnsi"/>
          <w:shd w:val="clear" w:color="auto" w:fill="FFFFFF"/>
        </w:rPr>
        <w:t xml:space="preserve">CVs will not be accepted. </w:t>
      </w:r>
    </w:p>
    <w:p w14:paraId="152F10D0" w14:textId="22C5DB67" w:rsidR="00742EDF" w:rsidRPr="00742EDF" w:rsidRDefault="00742EDF" w:rsidP="00031E1F">
      <w:pPr>
        <w:rPr>
          <w:rFonts w:cstheme="minorHAnsi"/>
          <w:b/>
          <w:shd w:val="clear" w:color="auto" w:fill="FFFFFF"/>
        </w:rPr>
      </w:pPr>
      <w:r w:rsidRPr="00742EDF">
        <w:rPr>
          <w:rFonts w:cstheme="minorHAnsi"/>
          <w:b/>
          <w:shd w:val="clear" w:color="auto" w:fill="FFFFFF"/>
        </w:rPr>
        <w:t xml:space="preserve">The closing date for applications is </w:t>
      </w:r>
      <w:r w:rsidR="00B16932">
        <w:rPr>
          <w:rFonts w:cstheme="minorHAnsi"/>
          <w:b/>
          <w:shd w:val="clear" w:color="auto" w:fill="FFFFFF"/>
        </w:rPr>
        <w:t>9am Monday 10</w:t>
      </w:r>
      <w:r w:rsidR="00B16932" w:rsidRPr="00B16932">
        <w:rPr>
          <w:rFonts w:cstheme="minorHAnsi"/>
          <w:b/>
          <w:shd w:val="clear" w:color="auto" w:fill="FFFFFF"/>
          <w:vertAlign w:val="superscript"/>
        </w:rPr>
        <w:t>th</w:t>
      </w:r>
      <w:r w:rsidR="00B16932">
        <w:rPr>
          <w:rFonts w:cstheme="minorHAnsi"/>
          <w:b/>
          <w:shd w:val="clear" w:color="auto" w:fill="FFFFFF"/>
        </w:rPr>
        <w:t xml:space="preserve"> February 2025.</w:t>
      </w:r>
    </w:p>
    <w:p w14:paraId="4554E963" w14:textId="77777777" w:rsidR="000C1C8B" w:rsidRPr="000C1C8B" w:rsidRDefault="000C1C8B" w:rsidP="000C1C8B">
      <w:pPr>
        <w:spacing w:after="215"/>
        <w:ind w:left="-5" w:right="894"/>
        <w:jc w:val="center"/>
        <w:rPr>
          <w:rFonts w:ascii="Arial" w:hAnsi="Arial" w:cs="Arial"/>
          <w:sz w:val="18"/>
          <w:szCs w:val="18"/>
        </w:rPr>
      </w:pPr>
      <w:bookmarkStart w:id="1" w:name="_Hlk185589139"/>
      <w:r w:rsidRPr="000C1C8B">
        <w:rPr>
          <w:rFonts w:ascii="Arial" w:hAnsi="Arial" w:cs="Arial"/>
          <w:i/>
          <w:sz w:val="18"/>
          <w:szCs w:val="18"/>
        </w:rPr>
        <w:t>Safeline is committed to the Safeguarding of young people and vulnerable adults and adopts strict measures to ensure the safety of its clients. Safeline expects all staff to work within its safeguarding policies and procedures.</w:t>
      </w:r>
      <w:r w:rsidRPr="000C1C8B">
        <w:rPr>
          <w:rFonts w:ascii="Arial" w:hAnsi="Arial" w:cs="Arial"/>
          <w:sz w:val="18"/>
          <w:szCs w:val="18"/>
        </w:rPr>
        <w:t xml:space="preserve"> </w:t>
      </w:r>
      <w:r w:rsidRPr="000C1C8B">
        <w:rPr>
          <w:rFonts w:ascii="Arial" w:hAnsi="Arial" w:cs="Arial"/>
          <w:i/>
          <w:iCs/>
          <w:sz w:val="18"/>
          <w:szCs w:val="18"/>
          <w:shd w:val="clear" w:color="auto" w:fill="FFFFFF"/>
        </w:rPr>
        <w:t>Safeline is committed to promoting a diverse and inclusive community and encourages applications from all genders, ethnicities and cultures.</w:t>
      </w:r>
    </w:p>
    <w:bookmarkEnd w:id="1"/>
    <w:p w14:paraId="45D8BA69" w14:textId="0EAE0726" w:rsidR="000C1C8B" w:rsidRDefault="00130CF7" w:rsidP="000C1C8B">
      <w:pPr>
        <w:tabs>
          <w:tab w:val="left" w:pos="-720"/>
          <w:tab w:val="left" w:pos="6360"/>
        </w:tabs>
        <w:suppressAutoHyphens/>
        <w:ind w:right="-908"/>
        <w:jc w:val="center"/>
        <w:rPr>
          <w:rFonts w:ascii="Arial" w:hAnsi="Arial" w:cs="Arial"/>
          <w:i/>
          <w:sz w:val="20"/>
          <w:szCs w:val="20"/>
        </w:rPr>
      </w:pPr>
      <w:r>
        <w:rPr>
          <w:rFonts w:ascii="Arial" w:hAnsi="Arial" w:cs="Arial"/>
          <w:i/>
          <w:sz w:val="20"/>
          <w:szCs w:val="20"/>
        </w:rPr>
        <w:lastRenderedPageBreak/>
        <w:t xml:space="preserve">. </w:t>
      </w:r>
    </w:p>
    <w:p w14:paraId="52A47ADF" w14:textId="028AA799" w:rsidR="000C1C8B" w:rsidRPr="007B626F" w:rsidRDefault="000C1C8B" w:rsidP="00153701">
      <w:pPr>
        <w:tabs>
          <w:tab w:val="left" w:pos="-720"/>
          <w:tab w:val="left" w:pos="6360"/>
        </w:tabs>
        <w:suppressAutoHyphens/>
        <w:ind w:right="-908"/>
        <w:jc w:val="center"/>
        <w:rPr>
          <w:rFonts w:ascii="Arial" w:hAnsi="Arial" w:cs="Arial"/>
          <w:sz w:val="20"/>
          <w:szCs w:val="20"/>
        </w:rPr>
      </w:pPr>
      <w:r>
        <w:rPr>
          <w:noProof/>
        </w:rPr>
        <w:drawing>
          <wp:inline distT="0" distB="0" distL="0" distR="0" wp14:anchorId="1C4C4CBC" wp14:editId="1468B03A">
            <wp:extent cx="4268470" cy="728980"/>
            <wp:effectExtent l="0" t="0" r="0" b="0"/>
            <wp:docPr id="1783255835" name="Picture 2" descr="A blue and white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55835" name="Picture 2" descr="A blue and white card with black text&#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25527" t="7717"/>
                    <a:stretch/>
                  </pic:blipFill>
                  <pic:spPr bwMode="auto">
                    <a:xfrm>
                      <a:off x="0" y="0"/>
                      <a:ext cx="4268470" cy="728980"/>
                    </a:xfrm>
                    <a:prstGeom prst="rect">
                      <a:avLst/>
                    </a:prstGeom>
                    <a:noFill/>
                    <a:ln>
                      <a:noFill/>
                    </a:ln>
                    <a:extLst>
                      <a:ext uri="{53640926-AAD7-44D8-BBD7-CCE9431645EC}">
                        <a14:shadowObscured xmlns:a14="http://schemas.microsoft.com/office/drawing/2010/main"/>
                      </a:ext>
                    </a:extLst>
                  </pic:spPr>
                </pic:pic>
              </a:graphicData>
            </a:graphic>
          </wp:inline>
        </w:drawing>
      </w:r>
    </w:p>
    <w:sectPr w:rsidR="000C1C8B" w:rsidRPr="007B626F" w:rsidSect="00086E9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A97"/>
    <w:multiLevelType w:val="hybridMultilevel"/>
    <w:tmpl w:val="6F68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7B0A11"/>
    <w:multiLevelType w:val="hybridMultilevel"/>
    <w:tmpl w:val="992A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57CA7"/>
    <w:multiLevelType w:val="hybridMultilevel"/>
    <w:tmpl w:val="CC28A04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6F5732DD"/>
    <w:multiLevelType w:val="hybridMultilevel"/>
    <w:tmpl w:val="091A7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40F334E"/>
    <w:multiLevelType w:val="hybridMultilevel"/>
    <w:tmpl w:val="EC78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355216">
    <w:abstractNumId w:val="1"/>
  </w:num>
  <w:num w:numId="2" w16cid:durableId="1965623351">
    <w:abstractNumId w:val="0"/>
  </w:num>
  <w:num w:numId="3" w16cid:durableId="516774049">
    <w:abstractNumId w:val="0"/>
  </w:num>
  <w:num w:numId="4" w16cid:durableId="13969038">
    <w:abstractNumId w:val="2"/>
  </w:num>
  <w:num w:numId="5" w16cid:durableId="1279147504">
    <w:abstractNumId w:val="3"/>
  </w:num>
  <w:num w:numId="6" w16cid:durableId="1223711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CE"/>
    <w:rsid w:val="00013F3B"/>
    <w:rsid w:val="000146E7"/>
    <w:rsid w:val="00031E1F"/>
    <w:rsid w:val="0003487A"/>
    <w:rsid w:val="00066D6C"/>
    <w:rsid w:val="00086E9E"/>
    <w:rsid w:val="000B62A9"/>
    <w:rsid w:val="000C1C8B"/>
    <w:rsid w:val="000E31BB"/>
    <w:rsid w:val="00130CF7"/>
    <w:rsid w:val="001318DD"/>
    <w:rsid w:val="00133D90"/>
    <w:rsid w:val="00153701"/>
    <w:rsid w:val="001B4B62"/>
    <w:rsid w:val="001B5278"/>
    <w:rsid w:val="00213CC9"/>
    <w:rsid w:val="00224FCE"/>
    <w:rsid w:val="00254E20"/>
    <w:rsid w:val="00273671"/>
    <w:rsid w:val="002C3F56"/>
    <w:rsid w:val="002D6284"/>
    <w:rsid w:val="002D6E73"/>
    <w:rsid w:val="002E0D78"/>
    <w:rsid w:val="002E2756"/>
    <w:rsid w:val="002F3333"/>
    <w:rsid w:val="002F6C20"/>
    <w:rsid w:val="00303912"/>
    <w:rsid w:val="0032356B"/>
    <w:rsid w:val="00340527"/>
    <w:rsid w:val="00364D36"/>
    <w:rsid w:val="00381DA3"/>
    <w:rsid w:val="00392072"/>
    <w:rsid w:val="003E4821"/>
    <w:rsid w:val="003F092D"/>
    <w:rsid w:val="004A1F3C"/>
    <w:rsid w:val="005011F0"/>
    <w:rsid w:val="005279E3"/>
    <w:rsid w:val="005324AD"/>
    <w:rsid w:val="00535F59"/>
    <w:rsid w:val="00553484"/>
    <w:rsid w:val="00586EA4"/>
    <w:rsid w:val="00596746"/>
    <w:rsid w:val="005D7318"/>
    <w:rsid w:val="006178B3"/>
    <w:rsid w:val="00617B62"/>
    <w:rsid w:val="0064179F"/>
    <w:rsid w:val="006468CC"/>
    <w:rsid w:val="00693B56"/>
    <w:rsid w:val="006B0C4E"/>
    <w:rsid w:val="006C4286"/>
    <w:rsid w:val="006E1C17"/>
    <w:rsid w:val="006E38EA"/>
    <w:rsid w:val="00716921"/>
    <w:rsid w:val="007324B2"/>
    <w:rsid w:val="00742EDF"/>
    <w:rsid w:val="007467A5"/>
    <w:rsid w:val="00751231"/>
    <w:rsid w:val="007905FA"/>
    <w:rsid w:val="007931D4"/>
    <w:rsid w:val="007A1DFF"/>
    <w:rsid w:val="007B626F"/>
    <w:rsid w:val="007D315A"/>
    <w:rsid w:val="007D5078"/>
    <w:rsid w:val="007E65A6"/>
    <w:rsid w:val="008002E6"/>
    <w:rsid w:val="008076E3"/>
    <w:rsid w:val="00856403"/>
    <w:rsid w:val="008573C5"/>
    <w:rsid w:val="00862632"/>
    <w:rsid w:val="00875126"/>
    <w:rsid w:val="00881C96"/>
    <w:rsid w:val="00886A1B"/>
    <w:rsid w:val="008A22E7"/>
    <w:rsid w:val="008C202F"/>
    <w:rsid w:val="009908DB"/>
    <w:rsid w:val="009A595B"/>
    <w:rsid w:val="009B6DD2"/>
    <w:rsid w:val="00A33476"/>
    <w:rsid w:val="00A902C6"/>
    <w:rsid w:val="00A9049C"/>
    <w:rsid w:val="00A934BC"/>
    <w:rsid w:val="00AB661D"/>
    <w:rsid w:val="00AC11DD"/>
    <w:rsid w:val="00B136B1"/>
    <w:rsid w:val="00B16932"/>
    <w:rsid w:val="00B4048C"/>
    <w:rsid w:val="00BC4605"/>
    <w:rsid w:val="00BF18CE"/>
    <w:rsid w:val="00C118C9"/>
    <w:rsid w:val="00C12700"/>
    <w:rsid w:val="00C57E15"/>
    <w:rsid w:val="00CC6975"/>
    <w:rsid w:val="00D21471"/>
    <w:rsid w:val="00D37FD9"/>
    <w:rsid w:val="00D4235F"/>
    <w:rsid w:val="00D608F8"/>
    <w:rsid w:val="00D6102C"/>
    <w:rsid w:val="00DF6826"/>
    <w:rsid w:val="00E40CBB"/>
    <w:rsid w:val="00E8702C"/>
    <w:rsid w:val="00EB76D9"/>
    <w:rsid w:val="00EE52D6"/>
    <w:rsid w:val="00EF753B"/>
    <w:rsid w:val="00F30F3D"/>
    <w:rsid w:val="00F57E45"/>
    <w:rsid w:val="00F72222"/>
    <w:rsid w:val="00FA05C5"/>
    <w:rsid w:val="00FA61A0"/>
    <w:rsid w:val="00FB2727"/>
    <w:rsid w:val="00FB45A5"/>
    <w:rsid w:val="00FE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50A6"/>
  <w15:docId w15:val="{A00AA3F7-9CCD-4C35-9A6D-80C91E3A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24FCE"/>
  </w:style>
  <w:style w:type="character" w:styleId="Hyperlink">
    <w:name w:val="Hyperlink"/>
    <w:basedOn w:val="DefaultParagraphFont"/>
    <w:uiPriority w:val="99"/>
    <w:unhideWhenUsed/>
    <w:rsid w:val="00224FCE"/>
    <w:rPr>
      <w:color w:val="0000FF"/>
      <w:u w:val="single"/>
    </w:rPr>
  </w:style>
  <w:style w:type="paragraph" w:customStyle="1" w:styleId="Default">
    <w:name w:val="Default"/>
    <w:rsid w:val="00224FC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3487A"/>
    <w:pPr>
      <w:ind w:left="720"/>
      <w:contextualSpacing/>
    </w:pPr>
  </w:style>
  <w:style w:type="paragraph" w:styleId="BalloonText">
    <w:name w:val="Balloon Text"/>
    <w:basedOn w:val="Normal"/>
    <w:link w:val="BalloonTextChar"/>
    <w:uiPriority w:val="99"/>
    <w:semiHidden/>
    <w:unhideWhenUsed/>
    <w:rsid w:val="00086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0690">
      <w:bodyDiv w:val="1"/>
      <w:marLeft w:val="0"/>
      <w:marRight w:val="0"/>
      <w:marTop w:val="0"/>
      <w:marBottom w:val="0"/>
      <w:divBdr>
        <w:top w:val="none" w:sz="0" w:space="0" w:color="auto"/>
        <w:left w:val="none" w:sz="0" w:space="0" w:color="auto"/>
        <w:bottom w:val="none" w:sz="0" w:space="0" w:color="auto"/>
        <w:right w:val="none" w:sz="0" w:space="0" w:color="auto"/>
      </w:divBdr>
    </w:div>
    <w:div w:id="201554160">
      <w:bodyDiv w:val="1"/>
      <w:marLeft w:val="0"/>
      <w:marRight w:val="0"/>
      <w:marTop w:val="0"/>
      <w:marBottom w:val="0"/>
      <w:divBdr>
        <w:top w:val="none" w:sz="0" w:space="0" w:color="auto"/>
        <w:left w:val="none" w:sz="0" w:space="0" w:color="auto"/>
        <w:bottom w:val="none" w:sz="0" w:space="0" w:color="auto"/>
        <w:right w:val="none" w:sz="0" w:space="0" w:color="auto"/>
      </w:divBdr>
    </w:div>
    <w:div w:id="619609877">
      <w:bodyDiv w:val="1"/>
      <w:marLeft w:val="0"/>
      <w:marRight w:val="0"/>
      <w:marTop w:val="0"/>
      <w:marBottom w:val="0"/>
      <w:divBdr>
        <w:top w:val="none" w:sz="0" w:space="0" w:color="auto"/>
        <w:left w:val="none" w:sz="0" w:space="0" w:color="auto"/>
        <w:bottom w:val="none" w:sz="0" w:space="0" w:color="auto"/>
        <w:right w:val="none" w:sz="0" w:space="0" w:color="auto"/>
      </w:divBdr>
    </w:div>
    <w:div w:id="690492468">
      <w:bodyDiv w:val="1"/>
      <w:marLeft w:val="0"/>
      <w:marRight w:val="0"/>
      <w:marTop w:val="0"/>
      <w:marBottom w:val="0"/>
      <w:divBdr>
        <w:top w:val="none" w:sz="0" w:space="0" w:color="auto"/>
        <w:left w:val="none" w:sz="0" w:space="0" w:color="auto"/>
        <w:bottom w:val="none" w:sz="0" w:space="0" w:color="auto"/>
        <w:right w:val="none" w:sz="0" w:space="0" w:color="auto"/>
      </w:divBdr>
    </w:div>
    <w:div w:id="783816037">
      <w:bodyDiv w:val="1"/>
      <w:marLeft w:val="0"/>
      <w:marRight w:val="0"/>
      <w:marTop w:val="0"/>
      <w:marBottom w:val="0"/>
      <w:divBdr>
        <w:top w:val="none" w:sz="0" w:space="0" w:color="auto"/>
        <w:left w:val="none" w:sz="0" w:space="0" w:color="auto"/>
        <w:bottom w:val="none" w:sz="0" w:space="0" w:color="auto"/>
        <w:right w:val="none" w:sz="0" w:space="0" w:color="auto"/>
      </w:divBdr>
    </w:div>
    <w:div w:id="945039684">
      <w:bodyDiv w:val="1"/>
      <w:marLeft w:val="0"/>
      <w:marRight w:val="0"/>
      <w:marTop w:val="0"/>
      <w:marBottom w:val="0"/>
      <w:divBdr>
        <w:top w:val="none" w:sz="0" w:space="0" w:color="auto"/>
        <w:left w:val="none" w:sz="0" w:space="0" w:color="auto"/>
        <w:bottom w:val="none" w:sz="0" w:space="0" w:color="auto"/>
        <w:right w:val="none" w:sz="0" w:space="0" w:color="auto"/>
      </w:divBdr>
    </w:div>
    <w:div w:id="1359770829">
      <w:bodyDiv w:val="1"/>
      <w:marLeft w:val="0"/>
      <w:marRight w:val="0"/>
      <w:marTop w:val="0"/>
      <w:marBottom w:val="0"/>
      <w:divBdr>
        <w:top w:val="none" w:sz="0" w:space="0" w:color="auto"/>
        <w:left w:val="none" w:sz="0" w:space="0" w:color="auto"/>
        <w:bottom w:val="none" w:sz="0" w:space="0" w:color="auto"/>
        <w:right w:val="none" w:sz="0" w:space="0" w:color="auto"/>
      </w:divBdr>
    </w:div>
    <w:div w:id="1912275304">
      <w:bodyDiv w:val="1"/>
      <w:marLeft w:val="0"/>
      <w:marRight w:val="0"/>
      <w:marTop w:val="0"/>
      <w:marBottom w:val="0"/>
      <w:divBdr>
        <w:top w:val="none" w:sz="0" w:space="0" w:color="auto"/>
        <w:left w:val="none" w:sz="0" w:space="0" w:color="auto"/>
        <w:bottom w:val="none" w:sz="0" w:space="0" w:color="auto"/>
        <w:right w:val="none" w:sz="0" w:space="0" w:color="auto"/>
      </w:divBdr>
    </w:div>
    <w:div w:id="20817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E47B843AA8C45951247438CFEA311" ma:contentTypeVersion="17" ma:contentTypeDescription="Create a new document." ma:contentTypeScope="" ma:versionID="ad4462d440087c1ee5d2a6ccb8dc8898">
  <xsd:schema xmlns:xsd="http://www.w3.org/2001/XMLSchema" xmlns:xs="http://www.w3.org/2001/XMLSchema" xmlns:p="http://schemas.microsoft.com/office/2006/metadata/properties" xmlns:ns2="c4708de4-aff9-4e89-a9c0-810d17a928cf" xmlns:ns3="4853edb2-7ca6-43ed-ba92-38660ae60b0c" targetNamespace="http://schemas.microsoft.com/office/2006/metadata/properties" ma:root="true" ma:fieldsID="477dbf67de4da588c0334581c9e4f0a4" ns2:_="" ns3:_="">
    <xsd:import namespace="c4708de4-aff9-4e89-a9c0-810d17a928cf"/>
    <xsd:import namespace="4853edb2-7ca6-43ed-ba92-38660ae60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08de4-aff9-4e89-a9c0-810d17a92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3edb2-7ca6-43ed-ba92-38660ae60b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d1fdef-c7c2-426e-97d7-901a2ed96721}" ma:internalName="TaxCatchAll" ma:showField="CatchAllData" ma:web="4853edb2-7ca6-43ed-ba92-38660ae60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53edb2-7ca6-43ed-ba92-38660ae60b0c" xsi:nil="true"/>
    <lcf76f155ced4ddcb4097134ff3c332f xmlns="c4708de4-aff9-4e89-a9c0-810d17a928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BCE93-D824-492D-B4A9-C608F93D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08de4-aff9-4e89-a9c0-810d17a928cf"/>
    <ds:schemaRef ds:uri="4853edb2-7ca6-43ed-ba92-38660ae6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C4BE73-FA8A-44E5-AED4-01E9E3EE5CCC}">
  <ds:schemaRefs>
    <ds:schemaRef ds:uri="http://schemas.microsoft.com/office/2006/metadata/properties"/>
    <ds:schemaRef ds:uri="http://schemas.microsoft.com/office/infopath/2007/PartnerControls"/>
    <ds:schemaRef ds:uri="4853edb2-7ca6-43ed-ba92-38660ae60b0c"/>
    <ds:schemaRef ds:uri="c4708de4-aff9-4e89-a9c0-810d17a928cf"/>
  </ds:schemaRefs>
</ds:datastoreItem>
</file>

<file path=customXml/itemProps3.xml><?xml version="1.0" encoding="utf-8"?>
<ds:datastoreItem xmlns:ds="http://schemas.openxmlformats.org/officeDocument/2006/customXml" ds:itemID="{AFCCC3C4-3F46-494E-91CF-6CBFE84B7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Safeline</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Henderson</dc:creator>
  <cp:keywords/>
  <dc:description/>
  <cp:lastModifiedBy>Natalie Corden</cp:lastModifiedBy>
  <cp:revision>28</cp:revision>
  <cp:lastPrinted>2015-06-16T13:38:00Z</cp:lastPrinted>
  <dcterms:created xsi:type="dcterms:W3CDTF">2022-06-01T13:46:00Z</dcterms:created>
  <dcterms:modified xsi:type="dcterms:W3CDTF">2025-01-17T10:34:00Z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0x010100581E47B843AA8C45951247438CFEA311</vt:lpwstr>
  </property>
  <property fmtid="{D5CDD505-2E9C-101B-9397-08002B2CF9AE}" pid="3" name="MediaServiceImageTags">
    <vt:lpwstr/>
  </property>
</Properties>
</file>